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9" w:rsidRPr="00F90B99" w:rsidRDefault="003A7216" w:rsidP="006F6D9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biz/PublishingImages/Bournemouth_Borough_Council_Email_2014a.jpg" href="http://www.bournemouth.gov.uk/" title="&quot;&quot; " style="position:absolute;left:0;text-align:left;margin-left:-1.55pt;margin-top:-3.05pt;width:113.7pt;height:47.5pt;z-index:-251658752;visibility:visible" wrapcoords="-120 0 -120 21312 21600 21312 21600 0 -120 0" o:button="t">
            <v:fill o:detectmouseclick="t"/>
            <v:imagedata r:id="rId7" o:title="Bournemouth_Borough_Council_Email_2014a"/>
            <w10:wrap type="tight"/>
          </v:shape>
        </w:pict>
      </w:r>
      <w:r w:rsidR="004910CE" w:rsidRPr="00F90B99">
        <w:rPr>
          <w:rFonts w:cs="Arial"/>
          <w:b/>
          <w:sz w:val="28"/>
          <w:szCs w:val="28"/>
        </w:rPr>
        <w:t xml:space="preserve"> </w:t>
      </w:r>
      <w:r w:rsidR="00627F44" w:rsidRPr="00F90B99">
        <w:rPr>
          <w:rFonts w:cs="Arial"/>
          <w:b/>
          <w:sz w:val="28"/>
          <w:szCs w:val="28"/>
        </w:rPr>
        <w:t xml:space="preserve">Terms of reference for </w:t>
      </w:r>
      <w:r w:rsidR="00E644C5" w:rsidRPr="00F90B99">
        <w:rPr>
          <w:rFonts w:cs="Arial"/>
          <w:b/>
          <w:sz w:val="28"/>
          <w:szCs w:val="28"/>
        </w:rPr>
        <w:t>The</w:t>
      </w:r>
      <w:r w:rsidR="004E6041" w:rsidRPr="00F90B99">
        <w:rPr>
          <w:rFonts w:cs="Arial"/>
          <w:b/>
          <w:sz w:val="28"/>
          <w:szCs w:val="28"/>
        </w:rPr>
        <w:t xml:space="preserve"> </w:t>
      </w:r>
      <w:r w:rsidR="00B3136B" w:rsidRPr="00F90B99">
        <w:rPr>
          <w:rFonts w:cs="Arial"/>
          <w:b/>
          <w:sz w:val="28"/>
          <w:szCs w:val="28"/>
        </w:rPr>
        <w:t xml:space="preserve">Monitoring and Accountability </w:t>
      </w:r>
      <w:r w:rsidR="004D65B0" w:rsidRPr="00F90B99">
        <w:rPr>
          <w:rFonts w:cs="Arial"/>
          <w:b/>
          <w:sz w:val="28"/>
          <w:szCs w:val="28"/>
        </w:rPr>
        <w:t>Board</w:t>
      </w:r>
      <w:r w:rsidR="004E6041" w:rsidRPr="00F90B99">
        <w:rPr>
          <w:rFonts w:cs="Arial"/>
          <w:b/>
          <w:sz w:val="28"/>
          <w:szCs w:val="28"/>
        </w:rPr>
        <w:t xml:space="preserve"> for the Virtual School</w:t>
      </w:r>
      <w:r w:rsidR="00605ADC" w:rsidRPr="00F90B99">
        <w:rPr>
          <w:rFonts w:cs="Arial"/>
          <w:b/>
          <w:sz w:val="28"/>
          <w:szCs w:val="28"/>
        </w:rPr>
        <w:t xml:space="preserve"> f</w:t>
      </w:r>
      <w:r w:rsidR="00B436F2" w:rsidRPr="00F90B99">
        <w:rPr>
          <w:rFonts w:cs="Arial"/>
          <w:b/>
          <w:sz w:val="28"/>
          <w:szCs w:val="28"/>
        </w:rPr>
        <w:t>or</w:t>
      </w:r>
    </w:p>
    <w:p w:rsidR="00DA4689" w:rsidRPr="00F90B99" w:rsidRDefault="00E644C5" w:rsidP="006F6D99">
      <w:pPr>
        <w:jc w:val="center"/>
        <w:rPr>
          <w:rFonts w:cs="Arial"/>
          <w:b/>
          <w:sz w:val="28"/>
          <w:szCs w:val="28"/>
        </w:rPr>
      </w:pPr>
      <w:r w:rsidRPr="00F90B99">
        <w:rPr>
          <w:rFonts w:cs="Arial"/>
          <w:b/>
          <w:sz w:val="28"/>
          <w:szCs w:val="28"/>
        </w:rPr>
        <w:t>Looked After Children</w:t>
      </w:r>
    </w:p>
    <w:p w:rsidR="00546845" w:rsidRPr="00F90B99" w:rsidRDefault="00F33166" w:rsidP="006F16C8">
      <w:pPr>
        <w:spacing w:before="120"/>
        <w:rPr>
          <w:rFonts w:cs="Arial"/>
          <w:b/>
          <w:szCs w:val="24"/>
        </w:rPr>
      </w:pPr>
      <w:r w:rsidRPr="00F90B99">
        <w:rPr>
          <w:rFonts w:cs="Arial"/>
          <w:b/>
          <w:szCs w:val="24"/>
        </w:rPr>
        <w:t xml:space="preserve">The Function </w:t>
      </w:r>
      <w:r w:rsidR="00C94AFC" w:rsidRPr="00F90B99">
        <w:rPr>
          <w:rFonts w:cs="Arial"/>
          <w:b/>
          <w:szCs w:val="24"/>
        </w:rPr>
        <w:t>of</w:t>
      </w:r>
      <w:r w:rsidR="00546845" w:rsidRPr="00F90B99">
        <w:rPr>
          <w:rFonts w:cs="Arial"/>
          <w:b/>
          <w:szCs w:val="24"/>
        </w:rPr>
        <w:t xml:space="preserve"> </w:t>
      </w:r>
      <w:r w:rsidR="00F74F4A" w:rsidRPr="00F90B99">
        <w:rPr>
          <w:rFonts w:cs="Arial"/>
          <w:b/>
          <w:szCs w:val="24"/>
        </w:rPr>
        <w:t>the</w:t>
      </w:r>
      <w:r w:rsidR="00B3136B" w:rsidRPr="00F90B99">
        <w:rPr>
          <w:rFonts w:cs="Arial"/>
          <w:b/>
          <w:szCs w:val="24"/>
        </w:rPr>
        <w:t xml:space="preserve"> Monitoring and Accountability </w:t>
      </w:r>
      <w:r w:rsidR="004D65B0" w:rsidRPr="00F90B99">
        <w:rPr>
          <w:rFonts w:cs="Arial"/>
          <w:b/>
          <w:szCs w:val="24"/>
        </w:rPr>
        <w:t>Board</w:t>
      </w:r>
      <w:r w:rsidR="00B3136B" w:rsidRPr="00F90B99">
        <w:rPr>
          <w:rFonts w:cs="Arial"/>
          <w:b/>
          <w:szCs w:val="24"/>
        </w:rPr>
        <w:t xml:space="preserve"> </w:t>
      </w:r>
    </w:p>
    <w:p w:rsidR="004E6041" w:rsidRPr="00F90B99" w:rsidRDefault="004E6041" w:rsidP="0060578A">
      <w:pPr>
        <w:pStyle w:val="Header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In terms of public scrutiny, responsibility for evaluation of the </w:t>
      </w:r>
      <w:r w:rsidR="00E644C5" w:rsidRPr="00F90B99">
        <w:rPr>
          <w:rFonts w:cs="Arial"/>
          <w:szCs w:val="24"/>
        </w:rPr>
        <w:t xml:space="preserve">duty on local authorities to </w:t>
      </w:r>
      <w:r w:rsidR="00A824DD" w:rsidRPr="00F90B99">
        <w:rPr>
          <w:rFonts w:cs="Arial"/>
          <w:szCs w:val="24"/>
        </w:rPr>
        <w:t>make sure</w:t>
      </w:r>
      <w:r w:rsidR="00E644C5" w:rsidRPr="00F90B99">
        <w:rPr>
          <w:rFonts w:cs="Arial"/>
          <w:szCs w:val="24"/>
        </w:rPr>
        <w:t xml:space="preserve"> looked after children</w:t>
      </w:r>
      <w:r w:rsidR="00A824DD" w:rsidRPr="00F90B99">
        <w:rPr>
          <w:rFonts w:cs="Arial"/>
          <w:szCs w:val="24"/>
        </w:rPr>
        <w:t xml:space="preserve"> can achieve the best possible outcomes in life,</w:t>
      </w:r>
      <w:r w:rsidR="00E644C5" w:rsidRPr="00F90B99">
        <w:rPr>
          <w:rFonts w:cs="Arial"/>
          <w:szCs w:val="24"/>
        </w:rPr>
        <w:t xml:space="preserve"> </w:t>
      </w:r>
      <w:r w:rsidRPr="00F90B99">
        <w:rPr>
          <w:rFonts w:cs="Arial"/>
          <w:szCs w:val="24"/>
        </w:rPr>
        <w:t xml:space="preserve">lies with the Corporate Parenting Panel. </w:t>
      </w:r>
      <w:r w:rsidR="00A824DD" w:rsidRPr="00F90B99">
        <w:rPr>
          <w:rFonts w:cs="Arial"/>
          <w:szCs w:val="24"/>
        </w:rPr>
        <w:t xml:space="preserve">It works on behalf of the Council and partners to make sure that all the services with a responsibility to Looked After Children, Young People and Care Leavers, are of a high standard. </w:t>
      </w:r>
      <w:r w:rsidR="004330A8" w:rsidRPr="00F90B99">
        <w:rPr>
          <w:rFonts w:cs="Arial"/>
          <w:szCs w:val="24"/>
        </w:rPr>
        <w:t>Supporting the work of the Virtual School is part of the very broad strategic remit of the Corporate Parenting Panel.</w:t>
      </w:r>
      <w:r w:rsidRPr="00F90B99">
        <w:rPr>
          <w:rFonts w:cs="Arial"/>
          <w:szCs w:val="24"/>
        </w:rPr>
        <w:t xml:space="preserve"> </w:t>
      </w:r>
    </w:p>
    <w:p w:rsidR="00546845" w:rsidRPr="00F90B99" w:rsidRDefault="00E644C5" w:rsidP="005952E1">
      <w:pPr>
        <w:autoSpaceDE w:val="0"/>
        <w:autoSpaceDN w:val="0"/>
        <w:adjustRightInd w:val="0"/>
        <w:spacing w:before="240"/>
        <w:rPr>
          <w:rFonts w:cs="Arial"/>
          <w:szCs w:val="24"/>
        </w:rPr>
      </w:pPr>
      <w:r w:rsidRPr="00F90B99">
        <w:rPr>
          <w:rFonts w:cs="Arial"/>
          <w:szCs w:val="24"/>
        </w:rPr>
        <w:t>The</w:t>
      </w:r>
      <w:r w:rsidR="004E6041" w:rsidRPr="00F90B99">
        <w:rPr>
          <w:rFonts w:cs="Arial"/>
          <w:szCs w:val="24"/>
        </w:rPr>
        <w:t xml:space="preserve"> </w:t>
      </w:r>
      <w:r w:rsidR="00B3136B" w:rsidRPr="00F90B99">
        <w:rPr>
          <w:rFonts w:cs="Arial"/>
          <w:szCs w:val="24"/>
        </w:rPr>
        <w:t xml:space="preserve">Virtual School Monitoring and Accountability </w:t>
      </w:r>
      <w:r w:rsidR="004D65B0" w:rsidRPr="00F90B99">
        <w:rPr>
          <w:rFonts w:cs="Arial"/>
          <w:szCs w:val="24"/>
        </w:rPr>
        <w:t>Board</w:t>
      </w:r>
      <w:r w:rsidR="00546845" w:rsidRPr="00F90B99">
        <w:rPr>
          <w:rFonts w:cs="Arial"/>
          <w:szCs w:val="24"/>
        </w:rPr>
        <w:t xml:space="preserve"> </w:t>
      </w:r>
      <w:r w:rsidR="00530619" w:rsidRPr="00F90B99">
        <w:rPr>
          <w:rFonts w:cs="Arial"/>
          <w:szCs w:val="24"/>
        </w:rPr>
        <w:t>fulfil</w:t>
      </w:r>
      <w:r w:rsidRPr="00F90B99">
        <w:rPr>
          <w:rFonts w:cs="Arial"/>
          <w:szCs w:val="24"/>
        </w:rPr>
        <w:t>s</w:t>
      </w:r>
      <w:r w:rsidR="00530619" w:rsidRPr="00F90B99">
        <w:rPr>
          <w:rFonts w:cs="Arial"/>
          <w:szCs w:val="24"/>
        </w:rPr>
        <w:t xml:space="preserve"> </w:t>
      </w:r>
      <w:r w:rsidR="000D3707" w:rsidRPr="00F90B99">
        <w:rPr>
          <w:rFonts w:cs="Arial"/>
          <w:szCs w:val="24"/>
        </w:rPr>
        <w:t xml:space="preserve">the need for </w:t>
      </w:r>
      <w:r w:rsidR="004330A8" w:rsidRPr="00F90B99">
        <w:rPr>
          <w:rFonts w:cs="Arial"/>
          <w:szCs w:val="24"/>
        </w:rPr>
        <w:t xml:space="preserve">an enhanced </w:t>
      </w:r>
      <w:r w:rsidR="00530619" w:rsidRPr="00F90B99">
        <w:rPr>
          <w:rFonts w:cs="Arial"/>
          <w:szCs w:val="24"/>
        </w:rPr>
        <w:t>and closer</w:t>
      </w:r>
      <w:r w:rsidR="00546845" w:rsidRPr="00F90B99">
        <w:rPr>
          <w:rFonts w:cs="Arial"/>
          <w:szCs w:val="24"/>
        </w:rPr>
        <w:t xml:space="preserve"> strategic governance role </w:t>
      </w:r>
      <w:r w:rsidR="00DE21E4" w:rsidRPr="00F90B99">
        <w:rPr>
          <w:rFonts w:cs="Arial"/>
          <w:szCs w:val="24"/>
        </w:rPr>
        <w:t>by holding the V</w:t>
      </w:r>
      <w:r w:rsidR="004E6041" w:rsidRPr="00F90B99">
        <w:rPr>
          <w:rFonts w:cs="Arial"/>
          <w:szCs w:val="24"/>
        </w:rPr>
        <w:t xml:space="preserve">irtual School </w:t>
      </w:r>
      <w:r w:rsidR="00DE21E4" w:rsidRPr="00F90B99">
        <w:rPr>
          <w:rFonts w:cs="Arial"/>
          <w:szCs w:val="24"/>
        </w:rPr>
        <w:t>H</w:t>
      </w:r>
      <w:r w:rsidR="004E6041" w:rsidRPr="00F90B99">
        <w:rPr>
          <w:rFonts w:cs="Arial"/>
          <w:szCs w:val="24"/>
        </w:rPr>
        <w:t>ead</w:t>
      </w:r>
      <w:r w:rsidR="00DE21E4" w:rsidRPr="00F90B99">
        <w:rPr>
          <w:rFonts w:cs="Arial"/>
          <w:szCs w:val="24"/>
        </w:rPr>
        <w:t xml:space="preserve"> to account </w:t>
      </w:r>
      <w:r w:rsidR="000D3707" w:rsidRPr="00F90B99">
        <w:rPr>
          <w:rFonts w:cs="Arial"/>
          <w:szCs w:val="24"/>
        </w:rPr>
        <w:t>for improving</w:t>
      </w:r>
      <w:r w:rsidR="00546845" w:rsidRPr="00F90B99">
        <w:rPr>
          <w:rFonts w:cs="Arial"/>
          <w:szCs w:val="24"/>
        </w:rPr>
        <w:t xml:space="preserve"> outcomes for </w:t>
      </w:r>
      <w:r w:rsidRPr="00F90B99">
        <w:rPr>
          <w:rFonts w:cs="Arial"/>
          <w:szCs w:val="24"/>
        </w:rPr>
        <w:t>Looked After Children</w:t>
      </w:r>
      <w:r w:rsidR="004E6041" w:rsidRPr="00F90B99">
        <w:rPr>
          <w:rFonts w:cs="Arial"/>
          <w:szCs w:val="24"/>
        </w:rPr>
        <w:t xml:space="preserve">. </w:t>
      </w:r>
      <w:r w:rsidR="002106FB" w:rsidRPr="00F90B99">
        <w:rPr>
          <w:rFonts w:cs="Arial"/>
          <w:szCs w:val="24"/>
        </w:rPr>
        <w:t>Through commitment to the success of the Virtual School, providing a strategic view, acting as a critical friend and ensuring accountability, t</w:t>
      </w:r>
      <w:r w:rsidR="0060578A" w:rsidRPr="00F90B99">
        <w:rPr>
          <w:rFonts w:cs="Arial"/>
          <w:szCs w:val="24"/>
        </w:rPr>
        <w:t xml:space="preserve">he </w:t>
      </w:r>
      <w:r w:rsidR="00B3136B" w:rsidRPr="00F90B99">
        <w:rPr>
          <w:rFonts w:cs="Arial"/>
          <w:szCs w:val="24"/>
        </w:rPr>
        <w:t xml:space="preserve">Virtual School Monitoring and Accountability </w:t>
      </w:r>
      <w:r w:rsidR="004D65B0" w:rsidRPr="00F90B99">
        <w:rPr>
          <w:rFonts w:cs="Arial"/>
          <w:szCs w:val="24"/>
        </w:rPr>
        <w:t>Board</w:t>
      </w:r>
      <w:r w:rsidR="0060578A" w:rsidRPr="00F90B99">
        <w:rPr>
          <w:rFonts w:cs="Arial"/>
          <w:szCs w:val="24"/>
        </w:rPr>
        <w:t xml:space="preserve"> </w:t>
      </w:r>
      <w:r w:rsidR="002106FB" w:rsidRPr="00F90B99">
        <w:rPr>
          <w:rFonts w:cs="Arial"/>
          <w:szCs w:val="24"/>
        </w:rPr>
        <w:t>contributes to</w:t>
      </w:r>
      <w:r w:rsidRPr="00F90B99">
        <w:rPr>
          <w:rFonts w:cs="Arial"/>
          <w:szCs w:val="24"/>
        </w:rPr>
        <w:t xml:space="preserve"> </w:t>
      </w:r>
      <w:r w:rsidR="002106FB" w:rsidRPr="00F90B99">
        <w:rPr>
          <w:rFonts w:cs="Arial"/>
          <w:szCs w:val="24"/>
        </w:rPr>
        <w:t xml:space="preserve">the </w:t>
      </w:r>
      <w:r w:rsidRPr="00F90B99">
        <w:rPr>
          <w:rFonts w:cs="Arial"/>
          <w:szCs w:val="24"/>
        </w:rPr>
        <w:t>effective</w:t>
      </w:r>
      <w:r w:rsidR="00546845" w:rsidRPr="00F90B99">
        <w:rPr>
          <w:rFonts w:cs="Arial"/>
          <w:szCs w:val="24"/>
        </w:rPr>
        <w:t xml:space="preserve"> </w:t>
      </w:r>
      <w:r w:rsidR="000D3707" w:rsidRPr="00F90B99">
        <w:rPr>
          <w:rFonts w:cs="Arial"/>
          <w:szCs w:val="24"/>
        </w:rPr>
        <w:t>educational development of</w:t>
      </w:r>
      <w:r w:rsidR="00DA4689" w:rsidRPr="00F90B99">
        <w:rPr>
          <w:rFonts w:cs="Arial"/>
          <w:szCs w:val="24"/>
        </w:rPr>
        <w:t xml:space="preserve"> Bournemouth’s</w:t>
      </w:r>
      <w:r w:rsidR="000D3707" w:rsidRPr="00F90B99">
        <w:rPr>
          <w:rFonts w:cs="Arial"/>
          <w:szCs w:val="24"/>
        </w:rPr>
        <w:t xml:space="preserve"> </w:t>
      </w:r>
      <w:r w:rsidRPr="00F90B99">
        <w:rPr>
          <w:rFonts w:cs="Arial"/>
          <w:szCs w:val="24"/>
        </w:rPr>
        <w:t>Looked After Children</w:t>
      </w:r>
      <w:r w:rsidR="00C37D38" w:rsidRPr="00F90B99">
        <w:rPr>
          <w:rFonts w:cs="Arial"/>
          <w:szCs w:val="24"/>
        </w:rPr>
        <w:t>.</w:t>
      </w:r>
    </w:p>
    <w:p w:rsidR="0060578A" w:rsidRPr="00F90B99" w:rsidRDefault="0060578A" w:rsidP="005952E1">
      <w:pPr>
        <w:autoSpaceDE w:val="0"/>
        <w:autoSpaceDN w:val="0"/>
        <w:adjustRightInd w:val="0"/>
        <w:spacing w:before="24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The </w:t>
      </w:r>
      <w:proofErr w:type="gramStart"/>
      <w:r w:rsidRPr="00F90B99">
        <w:rPr>
          <w:rFonts w:cs="Arial"/>
          <w:szCs w:val="24"/>
        </w:rPr>
        <w:t>main focus</w:t>
      </w:r>
      <w:proofErr w:type="gramEnd"/>
      <w:r w:rsidRPr="00F90B99">
        <w:rPr>
          <w:rFonts w:cs="Arial"/>
          <w:szCs w:val="24"/>
        </w:rPr>
        <w:t xml:space="preserve"> of the work of the Virtual School relates to </w:t>
      </w:r>
      <w:r w:rsidR="00B3136B" w:rsidRPr="00F90B99">
        <w:rPr>
          <w:rFonts w:cs="Arial"/>
          <w:szCs w:val="24"/>
        </w:rPr>
        <w:t xml:space="preserve">Looked After Children from 3 years old through to </w:t>
      </w:r>
      <w:r w:rsidR="0001599B" w:rsidRPr="00F90B99">
        <w:rPr>
          <w:rFonts w:cs="Arial"/>
          <w:szCs w:val="24"/>
        </w:rPr>
        <w:t>Post-</w:t>
      </w:r>
      <w:r w:rsidRPr="00F90B99">
        <w:rPr>
          <w:rFonts w:cs="Arial"/>
          <w:szCs w:val="24"/>
        </w:rPr>
        <w:t xml:space="preserve">16 Looked </w:t>
      </w:r>
      <w:r w:rsidR="002106FB" w:rsidRPr="00F90B99">
        <w:rPr>
          <w:rFonts w:cs="Arial"/>
          <w:szCs w:val="24"/>
        </w:rPr>
        <w:t>A</w:t>
      </w:r>
      <w:r w:rsidRPr="00F90B99">
        <w:rPr>
          <w:rFonts w:cs="Arial"/>
          <w:szCs w:val="24"/>
        </w:rPr>
        <w:t>fter Children</w:t>
      </w:r>
      <w:r w:rsidR="00B3136B" w:rsidRPr="00F90B99">
        <w:rPr>
          <w:rFonts w:cs="Arial"/>
          <w:szCs w:val="24"/>
        </w:rPr>
        <w:t xml:space="preserve"> and Care Leavers up to the age of</w:t>
      </w:r>
      <w:r w:rsidR="00AD4C33" w:rsidRPr="00F90B99">
        <w:rPr>
          <w:rFonts w:cs="Arial"/>
          <w:szCs w:val="24"/>
        </w:rPr>
        <w:t xml:space="preserve"> 25</w:t>
      </w:r>
      <w:r w:rsidR="004910CE" w:rsidRPr="00F90B99">
        <w:rPr>
          <w:rFonts w:cs="Arial"/>
          <w:szCs w:val="24"/>
        </w:rPr>
        <w:t xml:space="preserve"> [or 25 for those with Statements of Special </w:t>
      </w:r>
      <w:r w:rsidR="00F74F4A" w:rsidRPr="00F90B99">
        <w:rPr>
          <w:rFonts w:cs="Arial"/>
          <w:szCs w:val="24"/>
        </w:rPr>
        <w:t>Educational</w:t>
      </w:r>
      <w:r w:rsidR="004910CE" w:rsidRPr="00F90B99">
        <w:rPr>
          <w:rFonts w:cs="Arial"/>
          <w:szCs w:val="24"/>
        </w:rPr>
        <w:t xml:space="preserve"> Needs/Education, Health &amp; Care Plans]</w:t>
      </w:r>
      <w:r w:rsidRPr="00F90B99">
        <w:rPr>
          <w:rFonts w:cs="Arial"/>
          <w:szCs w:val="24"/>
        </w:rPr>
        <w:t>.</w:t>
      </w:r>
      <w:r w:rsidR="00F33166" w:rsidRPr="00F90B99">
        <w:rPr>
          <w:rFonts w:cs="Arial"/>
          <w:szCs w:val="24"/>
        </w:rPr>
        <w:t xml:space="preserve"> The Virtual School does not replace a child's existing school</w:t>
      </w:r>
      <w:r w:rsidR="00B3136B" w:rsidRPr="00F90B99">
        <w:rPr>
          <w:rFonts w:cs="Arial"/>
          <w:szCs w:val="24"/>
        </w:rPr>
        <w:t xml:space="preserve"> or setting</w:t>
      </w:r>
      <w:r w:rsidR="00F33166" w:rsidRPr="00F90B99">
        <w:rPr>
          <w:rFonts w:cs="Arial"/>
          <w:szCs w:val="24"/>
        </w:rPr>
        <w:t xml:space="preserve"> but instead, seeks to raise attainment by supporting and challenging their educational provision and progress by working in partnership with all agencies concerned.</w:t>
      </w:r>
    </w:p>
    <w:p w:rsidR="00605ADC" w:rsidRPr="00F90B99" w:rsidRDefault="00E644C5" w:rsidP="00243A49">
      <w:pPr>
        <w:spacing w:before="120"/>
        <w:rPr>
          <w:rFonts w:cs="Arial"/>
          <w:b/>
          <w:szCs w:val="24"/>
        </w:rPr>
      </w:pPr>
      <w:r w:rsidRPr="00F90B99">
        <w:rPr>
          <w:rFonts w:cs="Arial"/>
          <w:b/>
          <w:szCs w:val="24"/>
        </w:rPr>
        <w:t>P</w:t>
      </w:r>
      <w:r w:rsidR="00B60773" w:rsidRPr="00F90B99">
        <w:rPr>
          <w:rFonts w:cs="Arial"/>
          <w:b/>
          <w:szCs w:val="24"/>
        </w:rPr>
        <w:t>urposes</w:t>
      </w:r>
      <w:r w:rsidR="00770B72" w:rsidRPr="00F90B99">
        <w:rPr>
          <w:rFonts w:cs="Arial"/>
          <w:b/>
          <w:szCs w:val="24"/>
        </w:rPr>
        <w:t xml:space="preserve"> </w:t>
      </w:r>
      <w:r w:rsidRPr="00F90B99">
        <w:rPr>
          <w:rFonts w:cs="Arial"/>
          <w:b/>
          <w:szCs w:val="24"/>
        </w:rPr>
        <w:t xml:space="preserve">&amp; </w:t>
      </w:r>
      <w:r w:rsidR="00770B72" w:rsidRPr="00F90B99">
        <w:rPr>
          <w:rFonts w:cs="Arial"/>
          <w:b/>
          <w:szCs w:val="24"/>
        </w:rPr>
        <w:t>responsibilities</w:t>
      </w:r>
      <w:r w:rsidR="00B60773" w:rsidRPr="00F90B99">
        <w:rPr>
          <w:rFonts w:cs="Arial"/>
          <w:b/>
          <w:szCs w:val="24"/>
        </w:rPr>
        <w:t>:</w:t>
      </w:r>
    </w:p>
    <w:p w:rsidR="00546845" w:rsidRPr="00F90B99" w:rsidRDefault="00546845" w:rsidP="00243A49">
      <w:pPr>
        <w:numPr>
          <w:ilvl w:val="0"/>
          <w:numId w:val="1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To act as advocates </w:t>
      </w:r>
      <w:r w:rsidR="00DE21E4" w:rsidRPr="00F90B99">
        <w:rPr>
          <w:rFonts w:cs="Arial"/>
          <w:szCs w:val="24"/>
        </w:rPr>
        <w:t xml:space="preserve">and support </w:t>
      </w:r>
      <w:r w:rsidRPr="00F90B99">
        <w:rPr>
          <w:rFonts w:cs="Arial"/>
          <w:szCs w:val="24"/>
        </w:rPr>
        <w:t xml:space="preserve">for the Virtual School and its </w:t>
      </w:r>
      <w:r w:rsidR="00E644C5" w:rsidRPr="00F90B99">
        <w:rPr>
          <w:rFonts w:cs="Arial"/>
          <w:szCs w:val="24"/>
        </w:rPr>
        <w:t>Looked After Children</w:t>
      </w:r>
      <w:r w:rsidR="00AD4C33" w:rsidRPr="00F90B99">
        <w:rPr>
          <w:rFonts w:cs="Arial"/>
          <w:szCs w:val="24"/>
        </w:rPr>
        <w:t xml:space="preserve"> and Care Leavers</w:t>
      </w:r>
    </w:p>
    <w:p w:rsidR="00546845" w:rsidRPr="00F90B99" w:rsidRDefault="00546845" w:rsidP="00243A49">
      <w:pPr>
        <w:numPr>
          <w:ilvl w:val="0"/>
          <w:numId w:val="1"/>
        </w:numPr>
        <w:spacing w:before="40" w:line="240" w:lineRule="exact"/>
        <w:ind w:hanging="357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To </w:t>
      </w:r>
      <w:r w:rsidR="00013A71" w:rsidRPr="00F90B99">
        <w:rPr>
          <w:rFonts w:cs="Arial"/>
          <w:szCs w:val="24"/>
        </w:rPr>
        <w:t>challenge</w:t>
      </w:r>
      <w:r w:rsidR="00C37D38" w:rsidRPr="00F90B99">
        <w:rPr>
          <w:rFonts w:cs="Arial"/>
          <w:szCs w:val="24"/>
        </w:rPr>
        <w:t xml:space="preserve"> the Virtual School Headteacher, other</w:t>
      </w:r>
      <w:r w:rsidR="004E6041" w:rsidRPr="00F90B99">
        <w:rPr>
          <w:rFonts w:cs="Arial"/>
          <w:szCs w:val="24"/>
        </w:rPr>
        <w:t xml:space="preserve"> involved a</w:t>
      </w:r>
      <w:r w:rsidR="00C37D38" w:rsidRPr="00F90B99">
        <w:rPr>
          <w:rFonts w:cs="Arial"/>
          <w:szCs w:val="24"/>
        </w:rPr>
        <w:t xml:space="preserve">gencies </w:t>
      </w:r>
      <w:r w:rsidR="004E6041" w:rsidRPr="00F90B99">
        <w:rPr>
          <w:rFonts w:cs="Arial"/>
          <w:szCs w:val="24"/>
        </w:rPr>
        <w:t xml:space="preserve">and </w:t>
      </w:r>
      <w:r w:rsidR="00E644C5" w:rsidRPr="00F90B99">
        <w:rPr>
          <w:rFonts w:cs="Arial"/>
          <w:szCs w:val="24"/>
        </w:rPr>
        <w:t>Bournemouth</w:t>
      </w:r>
      <w:r w:rsidR="004E6041" w:rsidRPr="00F90B99">
        <w:rPr>
          <w:rFonts w:cs="Arial"/>
          <w:szCs w:val="24"/>
        </w:rPr>
        <w:t xml:space="preserve"> s</w:t>
      </w:r>
      <w:r w:rsidRPr="00F90B99">
        <w:rPr>
          <w:rFonts w:cs="Arial"/>
          <w:szCs w:val="24"/>
        </w:rPr>
        <w:t xml:space="preserve">chools to </w:t>
      </w:r>
      <w:r w:rsidR="00013A71" w:rsidRPr="00F90B99">
        <w:rPr>
          <w:rFonts w:cs="Arial"/>
          <w:szCs w:val="24"/>
        </w:rPr>
        <w:t xml:space="preserve">ensure that </w:t>
      </w:r>
      <w:r w:rsidRPr="00F90B99">
        <w:rPr>
          <w:rFonts w:cs="Arial"/>
          <w:szCs w:val="24"/>
        </w:rPr>
        <w:t>o</w:t>
      </w:r>
      <w:r w:rsidR="00550C6D" w:rsidRPr="00F90B99">
        <w:rPr>
          <w:rFonts w:cs="Arial"/>
          <w:szCs w:val="24"/>
        </w:rPr>
        <w:t xml:space="preserve">utcomes for </w:t>
      </w:r>
      <w:r w:rsidR="00E644C5" w:rsidRPr="00F90B99">
        <w:rPr>
          <w:rFonts w:cs="Arial"/>
          <w:szCs w:val="24"/>
        </w:rPr>
        <w:t>looked After Children</w:t>
      </w:r>
      <w:r w:rsidR="00013A71" w:rsidRPr="00F90B99">
        <w:rPr>
          <w:rFonts w:cs="Arial"/>
          <w:szCs w:val="24"/>
        </w:rPr>
        <w:t xml:space="preserve"> improve</w:t>
      </w:r>
    </w:p>
    <w:p w:rsidR="00C37D38" w:rsidRPr="00F90B99" w:rsidRDefault="00546845" w:rsidP="00243A49">
      <w:pPr>
        <w:numPr>
          <w:ilvl w:val="0"/>
          <w:numId w:val="1"/>
        </w:numPr>
        <w:spacing w:before="40" w:line="240" w:lineRule="exact"/>
        <w:ind w:hanging="357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To monitor and evaluate the </w:t>
      </w:r>
      <w:r w:rsidR="00254202" w:rsidRPr="00F90B99">
        <w:rPr>
          <w:rFonts w:cs="Arial"/>
          <w:szCs w:val="24"/>
        </w:rPr>
        <w:t>progress a</w:t>
      </w:r>
      <w:r w:rsidR="00B3136B" w:rsidRPr="00F90B99">
        <w:rPr>
          <w:rFonts w:cs="Arial"/>
          <w:szCs w:val="24"/>
        </w:rPr>
        <w:t xml:space="preserve">nd </w:t>
      </w:r>
      <w:r w:rsidR="00254202" w:rsidRPr="00F90B99">
        <w:rPr>
          <w:rFonts w:cs="Arial"/>
          <w:szCs w:val="24"/>
        </w:rPr>
        <w:t xml:space="preserve">outcomes for LAC, </w:t>
      </w:r>
      <w:r w:rsidRPr="00F90B99">
        <w:rPr>
          <w:rFonts w:cs="Arial"/>
          <w:szCs w:val="24"/>
        </w:rPr>
        <w:t>impl</w:t>
      </w:r>
      <w:r w:rsidR="00550C6D" w:rsidRPr="00F90B99">
        <w:rPr>
          <w:rFonts w:cs="Arial"/>
          <w:szCs w:val="24"/>
        </w:rPr>
        <w:t xml:space="preserve">ementation of the </w:t>
      </w:r>
      <w:r w:rsidR="00E644C5" w:rsidRPr="00F90B99">
        <w:rPr>
          <w:rFonts w:cs="Arial"/>
          <w:szCs w:val="24"/>
        </w:rPr>
        <w:t xml:space="preserve">Virtual </w:t>
      </w:r>
      <w:r w:rsidR="00254202" w:rsidRPr="00F90B99">
        <w:rPr>
          <w:rFonts w:cs="Arial"/>
          <w:szCs w:val="24"/>
        </w:rPr>
        <w:t>School Improve</w:t>
      </w:r>
      <w:r w:rsidRPr="00F90B99">
        <w:rPr>
          <w:rFonts w:cs="Arial"/>
          <w:szCs w:val="24"/>
        </w:rPr>
        <w:t>ment Plan and Self Evaluation Form</w:t>
      </w:r>
    </w:p>
    <w:p w:rsidR="00254202" w:rsidRPr="00F90B99" w:rsidRDefault="00254202" w:rsidP="00243A49">
      <w:pPr>
        <w:numPr>
          <w:ilvl w:val="0"/>
          <w:numId w:val="1"/>
        </w:numPr>
        <w:spacing w:before="40" w:line="240" w:lineRule="exact"/>
        <w:ind w:hanging="357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Ensure that resources are being used effectively to meet the needs of LAC </w:t>
      </w:r>
    </w:p>
    <w:p w:rsidR="00254202" w:rsidRPr="00F90B99" w:rsidRDefault="00254202" w:rsidP="00254202">
      <w:pPr>
        <w:spacing w:before="40" w:line="240" w:lineRule="exact"/>
        <w:ind w:left="720"/>
        <w:rPr>
          <w:rFonts w:cs="Arial"/>
          <w:szCs w:val="24"/>
        </w:rPr>
      </w:pPr>
      <w:r w:rsidRPr="00F90B99">
        <w:rPr>
          <w:rFonts w:cs="Arial"/>
          <w:szCs w:val="24"/>
        </w:rPr>
        <w:t>(including Pupil Premium)</w:t>
      </w:r>
    </w:p>
    <w:p w:rsidR="00DA3D34" w:rsidRPr="00F90B99" w:rsidRDefault="00DA3D34" w:rsidP="00770B72">
      <w:pPr>
        <w:rPr>
          <w:rFonts w:cs="Arial"/>
          <w:szCs w:val="24"/>
        </w:rPr>
      </w:pPr>
    </w:p>
    <w:p w:rsidR="00C37D38" w:rsidRPr="00F90B99" w:rsidRDefault="00B3136B" w:rsidP="00770B72">
      <w:pPr>
        <w:pStyle w:val="ColorfulList-Accent11"/>
        <w:numPr>
          <w:ilvl w:val="0"/>
          <w:numId w:val="5"/>
        </w:numPr>
        <w:rPr>
          <w:rFonts w:cs="Arial"/>
          <w:b/>
          <w:szCs w:val="24"/>
        </w:rPr>
      </w:pPr>
      <w:r w:rsidRPr="00F90B99">
        <w:rPr>
          <w:rFonts w:cs="Arial"/>
          <w:b/>
          <w:szCs w:val="24"/>
        </w:rPr>
        <w:t xml:space="preserve">The Monitoring and Accountability </w:t>
      </w:r>
      <w:r w:rsidR="004D65B0" w:rsidRPr="00F90B99">
        <w:rPr>
          <w:rFonts w:cs="Arial"/>
          <w:b/>
          <w:szCs w:val="24"/>
        </w:rPr>
        <w:t>Board</w:t>
      </w:r>
      <w:r w:rsidRPr="00F90B99">
        <w:rPr>
          <w:rFonts w:cs="Arial"/>
          <w:b/>
          <w:szCs w:val="24"/>
        </w:rPr>
        <w:t xml:space="preserve"> </w:t>
      </w:r>
      <w:r w:rsidR="00C37D38" w:rsidRPr="00F90B99">
        <w:rPr>
          <w:rFonts w:cs="Arial"/>
          <w:b/>
          <w:szCs w:val="24"/>
        </w:rPr>
        <w:t>Terms of Reference</w:t>
      </w:r>
    </w:p>
    <w:p w:rsidR="00605ADC" w:rsidRPr="00F90B99" w:rsidRDefault="00546845" w:rsidP="00605ADC">
      <w:pPr>
        <w:rPr>
          <w:rFonts w:cs="Arial"/>
          <w:szCs w:val="24"/>
        </w:rPr>
      </w:pPr>
      <w:r w:rsidRPr="00F90B99">
        <w:rPr>
          <w:rFonts w:cs="Arial"/>
          <w:szCs w:val="24"/>
        </w:rPr>
        <w:t>The purpose of</w:t>
      </w:r>
      <w:r w:rsidR="004E6041" w:rsidRPr="00F90B99">
        <w:rPr>
          <w:rFonts w:cs="Arial"/>
          <w:szCs w:val="24"/>
        </w:rPr>
        <w:t xml:space="preserve"> </w:t>
      </w:r>
      <w:r w:rsidR="00B3136B" w:rsidRPr="00F90B99">
        <w:rPr>
          <w:rFonts w:cs="Arial"/>
          <w:szCs w:val="24"/>
        </w:rPr>
        <w:t>The Mon</w:t>
      </w:r>
      <w:r w:rsidR="00A64FD1" w:rsidRPr="00F90B99">
        <w:rPr>
          <w:rFonts w:cs="Arial"/>
          <w:szCs w:val="24"/>
        </w:rPr>
        <w:t xml:space="preserve">itoring and Accountability </w:t>
      </w:r>
      <w:r w:rsidR="004D65B0" w:rsidRPr="00F90B99">
        <w:rPr>
          <w:rFonts w:cs="Arial"/>
          <w:szCs w:val="24"/>
        </w:rPr>
        <w:t>Board</w:t>
      </w:r>
      <w:r w:rsidR="004E6041" w:rsidRPr="00F90B99">
        <w:rPr>
          <w:rFonts w:cs="Arial"/>
          <w:szCs w:val="24"/>
        </w:rPr>
        <w:t xml:space="preserve"> would be</w:t>
      </w:r>
      <w:r w:rsidR="00B60773" w:rsidRPr="00F90B99">
        <w:rPr>
          <w:rFonts w:cs="Arial"/>
          <w:szCs w:val="24"/>
        </w:rPr>
        <w:t xml:space="preserve"> to:</w:t>
      </w:r>
    </w:p>
    <w:p w:rsidR="00B60773" w:rsidRPr="00F90B99" w:rsidRDefault="00B60773" w:rsidP="00243A49">
      <w:pPr>
        <w:numPr>
          <w:ilvl w:val="0"/>
          <w:numId w:val="14"/>
        </w:numPr>
        <w:spacing w:before="20"/>
        <w:ind w:left="714" w:hanging="357"/>
        <w:rPr>
          <w:rFonts w:cs="Arial"/>
          <w:szCs w:val="24"/>
        </w:rPr>
      </w:pPr>
      <w:r w:rsidRPr="00F90B99">
        <w:rPr>
          <w:rFonts w:cs="Arial"/>
          <w:szCs w:val="24"/>
        </w:rPr>
        <w:t>R</w:t>
      </w:r>
      <w:r w:rsidR="00546845" w:rsidRPr="00F90B99">
        <w:rPr>
          <w:rFonts w:cs="Arial"/>
          <w:szCs w:val="24"/>
        </w:rPr>
        <w:t xml:space="preserve">eceive </w:t>
      </w:r>
      <w:r w:rsidR="00EA41E5" w:rsidRPr="00F90B99">
        <w:rPr>
          <w:rFonts w:cs="Arial"/>
          <w:szCs w:val="24"/>
        </w:rPr>
        <w:t xml:space="preserve">each term </w:t>
      </w:r>
      <w:r w:rsidR="00546845" w:rsidRPr="00F90B99">
        <w:rPr>
          <w:rFonts w:cs="Arial"/>
          <w:szCs w:val="24"/>
        </w:rPr>
        <w:t xml:space="preserve">the Headteacher’s Report on the </w:t>
      </w:r>
      <w:r w:rsidR="00013A71" w:rsidRPr="00F90B99">
        <w:rPr>
          <w:rFonts w:cs="Arial"/>
          <w:szCs w:val="24"/>
        </w:rPr>
        <w:t xml:space="preserve">impact of the </w:t>
      </w:r>
      <w:r w:rsidR="00546845" w:rsidRPr="00F90B99">
        <w:rPr>
          <w:rFonts w:cs="Arial"/>
          <w:szCs w:val="24"/>
        </w:rPr>
        <w:t xml:space="preserve">Virtual </w:t>
      </w:r>
      <w:r w:rsidR="003A519D" w:rsidRPr="00F90B99">
        <w:rPr>
          <w:rFonts w:cs="Arial"/>
          <w:szCs w:val="24"/>
        </w:rPr>
        <w:t>School’s work.</w:t>
      </w:r>
    </w:p>
    <w:p w:rsidR="00013A71" w:rsidRPr="00F90B99" w:rsidRDefault="00343A54" w:rsidP="00243A49">
      <w:pPr>
        <w:pStyle w:val="ColorfulList-Accent11"/>
        <w:numPr>
          <w:ilvl w:val="0"/>
          <w:numId w:val="9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>Review</w:t>
      </w:r>
      <w:r w:rsidR="00B60773" w:rsidRPr="00F90B99">
        <w:rPr>
          <w:rFonts w:cs="Arial"/>
          <w:szCs w:val="24"/>
        </w:rPr>
        <w:t xml:space="preserve"> </w:t>
      </w:r>
      <w:r w:rsidR="00013A71" w:rsidRPr="00F90B99">
        <w:rPr>
          <w:rFonts w:cs="Arial"/>
          <w:szCs w:val="24"/>
        </w:rPr>
        <w:t xml:space="preserve">the Virtual School Self Evaluation annually and evaluate the impact of the </w:t>
      </w:r>
      <w:r w:rsidR="00A64FD1" w:rsidRPr="00F90B99">
        <w:rPr>
          <w:rFonts w:cs="Arial"/>
          <w:szCs w:val="24"/>
        </w:rPr>
        <w:t>Virtual School Improvement Plan</w:t>
      </w:r>
    </w:p>
    <w:p w:rsidR="00D1793C" w:rsidRPr="00F90B99" w:rsidRDefault="00B60773" w:rsidP="00243A49">
      <w:pPr>
        <w:pStyle w:val="ColorfulList-Accent11"/>
        <w:numPr>
          <w:ilvl w:val="0"/>
          <w:numId w:val="9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>S</w:t>
      </w:r>
      <w:r w:rsidR="00546845" w:rsidRPr="00F90B99">
        <w:rPr>
          <w:rFonts w:cs="Arial"/>
          <w:szCs w:val="24"/>
        </w:rPr>
        <w:t xml:space="preserve">upport and challenge the </w:t>
      </w:r>
      <w:r w:rsidR="00C7595C" w:rsidRPr="00F90B99">
        <w:rPr>
          <w:rFonts w:cs="Arial"/>
          <w:szCs w:val="24"/>
        </w:rPr>
        <w:t xml:space="preserve">educational </w:t>
      </w:r>
      <w:r w:rsidR="00546845" w:rsidRPr="00F90B99">
        <w:rPr>
          <w:rFonts w:cs="Arial"/>
          <w:szCs w:val="24"/>
        </w:rPr>
        <w:t>progress</w:t>
      </w:r>
      <w:r w:rsidR="004E6041" w:rsidRPr="00F90B99">
        <w:rPr>
          <w:rFonts w:cs="Arial"/>
          <w:szCs w:val="24"/>
        </w:rPr>
        <w:t xml:space="preserve"> and attainment of the students </w:t>
      </w:r>
      <w:r w:rsidR="00E1263D" w:rsidRPr="00F90B99">
        <w:rPr>
          <w:rFonts w:cs="Arial"/>
          <w:szCs w:val="24"/>
        </w:rPr>
        <w:t xml:space="preserve">by </w:t>
      </w:r>
      <w:r w:rsidR="00013A71" w:rsidRPr="00F90B99">
        <w:rPr>
          <w:rFonts w:cs="Arial"/>
          <w:szCs w:val="24"/>
        </w:rPr>
        <w:t>reviewing the</w:t>
      </w:r>
      <w:r w:rsidR="00E1263D" w:rsidRPr="00F90B99">
        <w:rPr>
          <w:rFonts w:cs="Arial"/>
          <w:szCs w:val="24"/>
        </w:rPr>
        <w:t xml:space="preserve"> appropriate</w:t>
      </w:r>
      <w:r w:rsidR="00013A71" w:rsidRPr="00F90B99">
        <w:rPr>
          <w:rFonts w:cs="Arial"/>
          <w:szCs w:val="24"/>
        </w:rPr>
        <w:t>ness of</w:t>
      </w:r>
      <w:r w:rsidR="00E1263D" w:rsidRPr="00F90B99">
        <w:rPr>
          <w:rFonts w:cs="Arial"/>
          <w:szCs w:val="24"/>
        </w:rPr>
        <w:t xml:space="preserve"> targets</w:t>
      </w:r>
      <w:r w:rsidR="004E6041" w:rsidRPr="00F90B99">
        <w:rPr>
          <w:rFonts w:cs="Arial"/>
          <w:szCs w:val="24"/>
        </w:rPr>
        <w:t xml:space="preserve"> to enable individuals and year groups of looked after students </w:t>
      </w:r>
      <w:r w:rsidR="00546845" w:rsidRPr="00F90B99">
        <w:rPr>
          <w:rFonts w:cs="Arial"/>
          <w:szCs w:val="24"/>
        </w:rPr>
        <w:t>to achieve their full potential.</w:t>
      </w:r>
    </w:p>
    <w:p w:rsidR="00D1793C" w:rsidRPr="00F90B99" w:rsidRDefault="00D1793C" w:rsidP="00243A49">
      <w:pPr>
        <w:pStyle w:val="ColorfulList-Accent11"/>
        <w:numPr>
          <w:ilvl w:val="0"/>
          <w:numId w:val="9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Monitor </w:t>
      </w:r>
      <w:r w:rsidR="00A64FD1" w:rsidRPr="00F90B99">
        <w:rPr>
          <w:rFonts w:cs="Arial"/>
          <w:szCs w:val="24"/>
        </w:rPr>
        <w:t>LAC and Care Leavers</w:t>
      </w:r>
      <w:r w:rsidRPr="00F90B99">
        <w:rPr>
          <w:rFonts w:cs="Arial"/>
          <w:szCs w:val="24"/>
        </w:rPr>
        <w:t xml:space="preserve"> numbers</w:t>
      </w:r>
    </w:p>
    <w:p w:rsidR="00A64FD1" w:rsidRPr="00F90B99" w:rsidRDefault="00D1793C" w:rsidP="00243A49">
      <w:pPr>
        <w:pStyle w:val="ColorfulList-Accent11"/>
        <w:numPr>
          <w:ilvl w:val="0"/>
          <w:numId w:val="9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Take account of resourcing levels and work with the Local Authority to </w:t>
      </w:r>
      <w:r w:rsidR="006D5E7D" w:rsidRPr="00F90B99">
        <w:rPr>
          <w:rFonts w:cs="Arial"/>
          <w:szCs w:val="24"/>
        </w:rPr>
        <w:t>make best use of</w:t>
      </w:r>
      <w:r w:rsidRPr="00F90B99">
        <w:rPr>
          <w:rFonts w:cs="Arial"/>
          <w:szCs w:val="24"/>
        </w:rPr>
        <w:t xml:space="preserve"> these</w:t>
      </w:r>
      <w:r w:rsidR="00546845" w:rsidRPr="00F90B99">
        <w:rPr>
          <w:rFonts w:cs="Arial"/>
          <w:szCs w:val="24"/>
        </w:rPr>
        <w:t xml:space="preserve"> </w:t>
      </w:r>
    </w:p>
    <w:p w:rsidR="00546845" w:rsidRPr="00F90B99" w:rsidRDefault="00A64FD1" w:rsidP="00243A49">
      <w:pPr>
        <w:pStyle w:val="ColorfulList-Accent11"/>
        <w:numPr>
          <w:ilvl w:val="0"/>
          <w:numId w:val="9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>Track and evaluate the impact of the Pupil Premium on the progress and attainment of Looked After Children</w:t>
      </w:r>
    </w:p>
    <w:p w:rsidR="00C225F8" w:rsidRPr="00F90B99" w:rsidRDefault="00B60773" w:rsidP="00A64FD1">
      <w:pPr>
        <w:pStyle w:val="ColorfulList-Accent11"/>
        <w:numPr>
          <w:ilvl w:val="0"/>
          <w:numId w:val="6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>E</w:t>
      </w:r>
      <w:r w:rsidR="00C37D38" w:rsidRPr="00F90B99">
        <w:rPr>
          <w:rFonts w:cs="Arial"/>
          <w:szCs w:val="24"/>
        </w:rPr>
        <w:t>n</w:t>
      </w:r>
      <w:r w:rsidR="004E6041" w:rsidRPr="00F90B99">
        <w:rPr>
          <w:rFonts w:cs="Arial"/>
          <w:szCs w:val="24"/>
        </w:rPr>
        <w:t>sure that the aspirations of children in care</w:t>
      </w:r>
      <w:r w:rsidR="00C37D38" w:rsidRPr="00F90B99">
        <w:rPr>
          <w:rFonts w:cs="Arial"/>
          <w:szCs w:val="24"/>
        </w:rPr>
        <w:t xml:space="preserve"> are rai</w:t>
      </w:r>
      <w:r w:rsidR="00A133CC" w:rsidRPr="00F90B99">
        <w:rPr>
          <w:rFonts w:cs="Arial"/>
          <w:szCs w:val="24"/>
        </w:rPr>
        <w:t>sed through</w:t>
      </w:r>
      <w:r w:rsidR="00C37D38" w:rsidRPr="00F90B99">
        <w:rPr>
          <w:rFonts w:cs="Arial"/>
          <w:szCs w:val="24"/>
        </w:rPr>
        <w:t xml:space="preserve"> a positive school experience</w:t>
      </w:r>
      <w:r w:rsidR="00C7595C" w:rsidRPr="00F90B99">
        <w:rPr>
          <w:rFonts w:cs="Arial"/>
          <w:szCs w:val="24"/>
        </w:rPr>
        <w:t xml:space="preserve"> and celebrate success</w:t>
      </w:r>
    </w:p>
    <w:p w:rsidR="00D1793C" w:rsidRPr="00F90B99" w:rsidRDefault="00DA4689" w:rsidP="00243A49">
      <w:pPr>
        <w:pStyle w:val="ColorfulList-Accent11"/>
        <w:numPr>
          <w:ilvl w:val="0"/>
          <w:numId w:val="6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>Provide constructive feedback and valid recommendations</w:t>
      </w:r>
    </w:p>
    <w:p w:rsidR="00DA4689" w:rsidRPr="00F90B99" w:rsidRDefault="00D1793C" w:rsidP="00243A49">
      <w:pPr>
        <w:pStyle w:val="ColorfulList-Accent11"/>
        <w:numPr>
          <w:ilvl w:val="0"/>
          <w:numId w:val="6"/>
        </w:numPr>
        <w:spacing w:before="20"/>
        <w:ind w:left="714" w:hanging="357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lastRenderedPageBreak/>
        <w:t>Ensure that there is effective communication with stakeholders, pupils, carers, soc</w:t>
      </w:r>
      <w:r w:rsidR="00A64FD1" w:rsidRPr="00F90B99">
        <w:rPr>
          <w:rFonts w:cs="Arial"/>
          <w:szCs w:val="24"/>
        </w:rPr>
        <w:t xml:space="preserve">ial work staff, </w:t>
      </w:r>
      <w:r w:rsidR="003A7216" w:rsidRPr="00F90B99">
        <w:rPr>
          <w:rFonts w:cs="Arial"/>
          <w:szCs w:val="24"/>
        </w:rPr>
        <w:t>Headteachers</w:t>
      </w:r>
      <w:r w:rsidR="00A64FD1" w:rsidRPr="00F90B99">
        <w:rPr>
          <w:rFonts w:cs="Arial"/>
          <w:szCs w:val="24"/>
        </w:rPr>
        <w:t>,</w:t>
      </w:r>
      <w:r w:rsidRPr="00F90B99">
        <w:rPr>
          <w:rFonts w:cs="Arial"/>
          <w:szCs w:val="24"/>
        </w:rPr>
        <w:t xml:space="preserve"> designated teachers</w:t>
      </w:r>
      <w:r w:rsidR="00A64FD1" w:rsidRPr="00F90B99">
        <w:rPr>
          <w:rFonts w:cs="Arial"/>
          <w:szCs w:val="24"/>
        </w:rPr>
        <w:t>, Corporate Parenting Panel and other agencies supporting LAC</w:t>
      </w:r>
    </w:p>
    <w:p w:rsidR="00DA3D34" w:rsidRPr="00F90B99" w:rsidRDefault="00DA3D34" w:rsidP="00770B72">
      <w:pPr>
        <w:pStyle w:val="ColorfulList-Accent11"/>
        <w:spacing w:before="240" w:after="240"/>
        <w:ind w:left="0"/>
        <w:rPr>
          <w:rFonts w:cs="Arial"/>
          <w:b/>
          <w:szCs w:val="24"/>
        </w:rPr>
      </w:pPr>
      <w:bookmarkStart w:id="0" w:name="_GoBack"/>
      <w:bookmarkEnd w:id="0"/>
    </w:p>
    <w:p w:rsidR="00C94AFC" w:rsidRPr="00F90B99" w:rsidRDefault="00343A54" w:rsidP="00C94AFC">
      <w:pPr>
        <w:pStyle w:val="ColorfulList-Accent11"/>
        <w:numPr>
          <w:ilvl w:val="0"/>
          <w:numId w:val="5"/>
        </w:numPr>
        <w:contextualSpacing w:val="0"/>
        <w:rPr>
          <w:rFonts w:cs="Arial"/>
          <w:b/>
          <w:szCs w:val="24"/>
        </w:rPr>
      </w:pPr>
      <w:r w:rsidRPr="00F90B99">
        <w:rPr>
          <w:rFonts w:cs="Arial"/>
          <w:b/>
          <w:szCs w:val="24"/>
        </w:rPr>
        <w:t xml:space="preserve">Cycle of </w:t>
      </w:r>
      <w:r w:rsidR="006F16C8" w:rsidRPr="00F90B99">
        <w:rPr>
          <w:rFonts w:cs="Arial"/>
          <w:b/>
          <w:szCs w:val="24"/>
        </w:rPr>
        <w:t>business for</w:t>
      </w:r>
      <w:r w:rsidRPr="00F90B99">
        <w:rPr>
          <w:rFonts w:cs="Arial"/>
          <w:b/>
          <w:szCs w:val="24"/>
        </w:rPr>
        <w:t xml:space="preserve"> </w:t>
      </w:r>
      <w:r w:rsidR="00B3136B" w:rsidRPr="00F90B99">
        <w:rPr>
          <w:rFonts w:cs="Arial"/>
          <w:b/>
          <w:szCs w:val="24"/>
        </w:rPr>
        <w:t xml:space="preserve">The Monitoring and Accountability </w:t>
      </w:r>
      <w:r w:rsidR="004D65B0" w:rsidRPr="00F90B99">
        <w:rPr>
          <w:rFonts w:cs="Arial"/>
          <w:b/>
          <w:szCs w:val="24"/>
        </w:rPr>
        <w:t>Board</w:t>
      </w:r>
      <w:r w:rsidR="00B3136B" w:rsidRPr="00F90B99">
        <w:rPr>
          <w:rFonts w:cs="Arial"/>
          <w:b/>
          <w:szCs w:val="24"/>
        </w:rPr>
        <w:t xml:space="preserve"> </w:t>
      </w:r>
      <w:r w:rsidR="00A64FD1" w:rsidRPr="00F90B99">
        <w:rPr>
          <w:rFonts w:cs="Arial"/>
          <w:b/>
          <w:szCs w:val="24"/>
        </w:rPr>
        <w:t>(M</w:t>
      </w:r>
      <w:r w:rsidR="004D65B0" w:rsidRPr="00F90B99">
        <w:rPr>
          <w:rFonts w:cs="Arial"/>
          <w:b/>
          <w:szCs w:val="24"/>
        </w:rPr>
        <w:t>a</w:t>
      </w:r>
      <w:r w:rsidR="00A64FD1" w:rsidRPr="00F90B99">
        <w:rPr>
          <w:rFonts w:cs="Arial"/>
          <w:b/>
          <w:szCs w:val="24"/>
        </w:rPr>
        <w:t>AB)</w:t>
      </w:r>
    </w:p>
    <w:p w:rsidR="00F30997" w:rsidRPr="00F90B99" w:rsidRDefault="00F30997" w:rsidP="00C94AFC">
      <w:pPr>
        <w:pStyle w:val="ColorfulList-Accent11"/>
        <w:spacing w:after="120"/>
        <w:ind w:left="0"/>
        <w:contextualSpacing w:val="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The </w:t>
      </w:r>
      <w:r w:rsidR="00A64FD1" w:rsidRPr="00F90B99">
        <w:rPr>
          <w:rFonts w:cs="Arial"/>
          <w:szCs w:val="24"/>
        </w:rPr>
        <w:t>Virtual School MAB</w:t>
      </w:r>
      <w:r w:rsidRPr="00F90B99">
        <w:rPr>
          <w:rFonts w:cs="Arial"/>
          <w:szCs w:val="24"/>
        </w:rPr>
        <w:t xml:space="preserve"> will be responsible for drafting an annual list of routine tasks to be performed throughout the year. The following is a guide to sup</w:t>
      </w:r>
      <w:r w:rsidR="004563DD" w:rsidRPr="00F90B99">
        <w:rPr>
          <w:rFonts w:cs="Arial"/>
          <w:szCs w:val="24"/>
        </w:rPr>
        <w:t xml:space="preserve">port the efficient working </w:t>
      </w:r>
      <w:r w:rsidR="00B3136B" w:rsidRPr="00F90B99">
        <w:rPr>
          <w:rFonts w:cs="Arial"/>
          <w:szCs w:val="24"/>
        </w:rPr>
        <w:t xml:space="preserve">The Monitoring and Accountability </w:t>
      </w:r>
      <w:r w:rsidR="004D65B0" w:rsidRPr="00F90B99">
        <w:rPr>
          <w:rFonts w:cs="Arial"/>
          <w:szCs w:val="24"/>
        </w:rPr>
        <w:t>Board</w:t>
      </w:r>
      <w:r w:rsidRPr="00F90B99">
        <w:rPr>
          <w:rFonts w:cs="Arial"/>
          <w:szCs w:val="24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297"/>
        <w:gridCol w:w="3287"/>
      </w:tblGrid>
      <w:tr w:rsidR="00F30997" w:rsidRPr="00F90B99" w:rsidTr="00C94AFC">
        <w:tc>
          <w:tcPr>
            <w:tcW w:w="5000" w:type="pct"/>
            <w:gridSpan w:val="3"/>
          </w:tcPr>
          <w:p w:rsidR="00F30997" w:rsidRPr="00F90B99" w:rsidRDefault="00F30997" w:rsidP="00862F39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General tasks to be performed on a regular basis:</w:t>
            </w:r>
          </w:p>
          <w:p w:rsidR="00F30997" w:rsidRPr="00F90B99" w:rsidRDefault="00F30997" w:rsidP="00862F39">
            <w:pPr>
              <w:pStyle w:val="ColorfulList-Accent11"/>
              <w:spacing w:before="40"/>
              <w:ind w:left="21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• Monitor the resourcing and delivery of the </w:t>
            </w:r>
            <w:r w:rsidR="002106FB" w:rsidRPr="00F90B99">
              <w:rPr>
                <w:rFonts w:cs="Arial"/>
                <w:szCs w:val="24"/>
              </w:rPr>
              <w:t>Virtual S</w:t>
            </w:r>
            <w:r w:rsidRPr="00F90B99">
              <w:rPr>
                <w:rFonts w:cs="Arial"/>
                <w:szCs w:val="24"/>
              </w:rPr>
              <w:t xml:space="preserve">chool </w:t>
            </w:r>
            <w:r w:rsidR="00A60F21" w:rsidRPr="00F90B99">
              <w:rPr>
                <w:rFonts w:cs="Arial"/>
                <w:szCs w:val="24"/>
              </w:rPr>
              <w:t>Improvement</w:t>
            </w:r>
            <w:r w:rsidR="00CA2C5B" w:rsidRPr="00F90B99">
              <w:rPr>
                <w:rFonts w:cs="Arial"/>
                <w:szCs w:val="24"/>
              </w:rPr>
              <w:t xml:space="preserve"> </w:t>
            </w:r>
            <w:r w:rsidR="002106FB" w:rsidRPr="00F90B99">
              <w:rPr>
                <w:rFonts w:cs="Arial"/>
                <w:szCs w:val="24"/>
              </w:rPr>
              <w:t>P</w:t>
            </w:r>
            <w:r w:rsidRPr="00F90B99">
              <w:rPr>
                <w:rFonts w:cs="Arial"/>
                <w:szCs w:val="24"/>
              </w:rPr>
              <w:t>lan</w:t>
            </w:r>
          </w:p>
          <w:p w:rsidR="00F30997" w:rsidRPr="00F90B99" w:rsidRDefault="00F30997" w:rsidP="00862F39">
            <w:pPr>
              <w:pStyle w:val="ColorfulList-Accent11"/>
              <w:spacing w:before="40" w:after="40"/>
              <w:ind w:left="210"/>
              <w:contextualSpacing w:val="0"/>
              <w:rPr>
                <w:rFonts w:cs="Arial"/>
                <w:b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• Organise support and training for </w:t>
            </w:r>
            <w:r w:rsidR="00AD4C33" w:rsidRPr="00F90B99">
              <w:rPr>
                <w:rFonts w:cs="Arial"/>
                <w:szCs w:val="24"/>
              </w:rPr>
              <w:t>Monitoring and Accountability Board members</w:t>
            </w:r>
          </w:p>
        </w:tc>
      </w:tr>
      <w:tr w:rsidR="00F30997" w:rsidRPr="00F90B99" w:rsidTr="00C94AF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30997" w:rsidRPr="00F90B99" w:rsidRDefault="00F30997" w:rsidP="00862F39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General tasks to be performed any time throughout the year:</w:t>
            </w:r>
          </w:p>
          <w:p w:rsidR="00F30997" w:rsidRPr="00F90B99" w:rsidRDefault="00F30997" w:rsidP="00862F39">
            <w:pPr>
              <w:pStyle w:val="ColorfulList-Accent11"/>
              <w:spacing w:before="40"/>
              <w:ind w:left="21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• Preparation for OFSTED</w:t>
            </w:r>
          </w:p>
          <w:p w:rsidR="00F30997" w:rsidRPr="00F90B99" w:rsidRDefault="00F30997" w:rsidP="00862F39">
            <w:pPr>
              <w:pStyle w:val="ColorfulList-Accent11"/>
              <w:spacing w:before="40" w:after="40"/>
              <w:ind w:left="210"/>
              <w:contextualSpacing w:val="0"/>
              <w:rPr>
                <w:rFonts w:cs="Arial"/>
                <w:sz w:val="22"/>
                <w:lang w:eastAsia="en-GB"/>
              </w:rPr>
            </w:pPr>
            <w:r w:rsidRPr="00F90B99">
              <w:rPr>
                <w:rFonts w:cs="Arial"/>
                <w:szCs w:val="24"/>
              </w:rPr>
              <w:t xml:space="preserve">• Induction for new </w:t>
            </w:r>
            <w:r w:rsidR="00AD4C33" w:rsidRPr="00F90B99">
              <w:rPr>
                <w:rFonts w:cs="Arial"/>
                <w:szCs w:val="24"/>
              </w:rPr>
              <w:t>Monitoring and Accountability Board members</w:t>
            </w:r>
          </w:p>
        </w:tc>
      </w:tr>
      <w:tr w:rsidR="00343A54" w:rsidRPr="00F90B99" w:rsidTr="00C94AFC">
        <w:tc>
          <w:tcPr>
            <w:tcW w:w="1671" w:type="pct"/>
            <w:shd w:val="clear" w:color="auto" w:fill="BFBFBF"/>
          </w:tcPr>
          <w:p w:rsidR="00343A54" w:rsidRPr="00F90B99" w:rsidRDefault="00343A54" w:rsidP="00CA2C5B">
            <w:pPr>
              <w:pStyle w:val="ColorfulList-Accent11"/>
              <w:spacing w:before="120" w:after="120"/>
              <w:ind w:left="360"/>
              <w:rPr>
                <w:rFonts w:cs="Arial"/>
                <w:b/>
                <w:szCs w:val="24"/>
              </w:rPr>
            </w:pPr>
            <w:r w:rsidRPr="00F90B99">
              <w:rPr>
                <w:rFonts w:cs="Arial"/>
                <w:b/>
                <w:szCs w:val="24"/>
              </w:rPr>
              <w:t>Autumn Term</w:t>
            </w:r>
          </w:p>
        </w:tc>
        <w:tc>
          <w:tcPr>
            <w:tcW w:w="1667" w:type="pct"/>
            <w:shd w:val="clear" w:color="auto" w:fill="BFBFBF"/>
          </w:tcPr>
          <w:p w:rsidR="00343A54" w:rsidRPr="00F90B99" w:rsidRDefault="00221186" w:rsidP="00CA2C5B">
            <w:pPr>
              <w:pStyle w:val="ColorfulList-Accent11"/>
              <w:spacing w:before="120" w:after="120"/>
              <w:ind w:left="0"/>
              <w:rPr>
                <w:rFonts w:cs="Arial"/>
                <w:b/>
                <w:szCs w:val="24"/>
              </w:rPr>
            </w:pPr>
            <w:r w:rsidRPr="00F90B99">
              <w:rPr>
                <w:rFonts w:cs="Arial"/>
                <w:b/>
                <w:szCs w:val="24"/>
              </w:rPr>
              <w:t>Spring T</w:t>
            </w:r>
            <w:r w:rsidR="00343A54" w:rsidRPr="00F90B99">
              <w:rPr>
                <w:rFonts w:cs="Arial"/>
                <w:b/>
                <w:szCs w:val="24"/>
              </w:rPr>
              <w:t>erm</w:t>
            </w:r>
          </w:p>
        </w:tc>
        <w:tc>
          <w:tcPr>
            <w:tcW w:w="1662" w:type="pct"/>
            <w:shd w:val="clear" w:color="auto" w:fill="BFBFBF"/>
          </w:tcPr>
          <w:p w:rsidR="00343A54" w:rsidRPr="00F90B99" w:rsidRDefault="00343A54" w:rsidP="00CA2C5B">
            <w:pPr>
              <w:pStyle w:val="ColorfulList-Accent11"/>
              <w:spacing w:before="120" w:after="120"/>
              <w:ind w:left="0"/>
              <w:rPr>
                <w:rFonts w:cs="Arial"/>
                <w:b/>
                <w:szCs w:val="24"/>
              </w:rPr>
            </w:pPr>
            <w:r w:rsidRPr="00F90B99">
              <w:rPr>
                <w:rFonts w:cs="Arial"/>
                <w:b/>
                <w:szCs w:val="24"/>
              </w:rPr>
              <w:t>Summer Term</w:t>
            </w:r>
          </w:p>
        </w:tc>
      </w:tr>
      <w:tr w:rsidR="00343A54" w:rsidRPr="00F90B99" w:rsidTr="00C94AFC">
        <w:tc>
          <w:tcPr>
            <w:tcW w:w="1671" w:type="pct"/>
          </w:tcPr>
          <w:p w:rsidR="00343A54" w:rsidRPr="00F90B99" w:rsidRDefault="00221186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Arrangements for</w:t>
            </w:r>
            <w:r w:rsidR="006F16C8" w:rsidRPr="00F90B99">
              <w:rPr>
                <w:rFonts w:cs="Arial"/>
                <w:szCs w:val="24"/>
              </w:rPr>
              <w:t xml:space="preserve"> Chair</w:t>
            </w:r>
            <w:r w:rsidR="00013A71" w:rsidRPr="00F90B99">
              <w:rPr>
                <w:rFonts w:cs="Arial"/>
                <w:szCs w:val="24"/>
              </w:rPr>
              <w:t xml:space="preserve"> </w:t>
            </w:r>
            <w:r w:rsidR="006F16C8" w:rsidRPr="00F90B99">
              <w:rPr>
                <w:rFonts w:cs="Arial"/>
                <w:szCs w:val="24"/>
              </w:rPr>
              <w:t xml:space="preserve">Analysis of end of </w:t>
            </w:r>
            <w:r w:rsidRPr="00F90B99">
              <w:rPr>
                <w:rFonts w:cs="Arial"/>
                <w:szCs w:val="24"/>
              </w:rPr>
              <w:t xml:space="preserve">previous </w:t>
            </w:r>
            <w:r w:rsidR="006F16C8" w:rsidRPr="00F90B99">
              <w:rPr>
                <w:rFonts w:cs="Arial"/>
                <w:szCs w:val="24"/>
              </w:rPr>
              <w:t>key stage outcomes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Attendance rates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Exclusions rates</w:t>
            </w:r>
          </w:p>
          <w:p w:rsidR="006F16C8" w:rsidRPr="00F90B99" w:rsidRDefault="00F74F4A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Virtual School self-</w:t>
            </w:r>
            <w:r w:rsidR="006F16C8" w:rsidRPr="00F90B99">
              <w:rPr>
                <w:rFonts w:cs="Arial"/>
                <w:szCs w:val="24"/>
              </w:rPr>
              <w:t>evaluation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End of Key stage targets for Looked After Children </w:t>
            </w:r>
          </w:p>
          <w:p w:rsidR="00D1793C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Headteacher report on the work of the Virtual School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Virtual School Staffing </w:t>
            </w:r>
          </w:p>
          <w:p w:rsidR="00D1793C" w:rsidRPr="00F90B99" w:rsidRDefault="00D1793C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F90B99">
              <w:rPr>
                <w:rFonts w:cs="Arial"/>
                <w:szCs w:val="24"/>
              </w:rPr>
              <w:t>Agree meeting dates for the academic year</w:t>
            </w:r>
          </w:p>
        </w:tc>
        <w:tc>
          <w:tcPr>
            <w:tcW w:w="1667" w:type="pct"/>
          </w:tcPr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Attendance rates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Exclusions rates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Progress to targets for Looked After children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Headteacher report on the work of the Virtual School</w:t>
            </w:r>
          </w:p>
          <w:p w:rsidR="00D1793C" w:rsidRPr="00F90B99" w:rsidRDefault="00D1793C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Safeguarding procedures</w:t>
            </w:r>
          </w:p>
          <w:p w:rsidR="00343A54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Staff Development</w:t>
            </w:r>
          </w:p>
          <w:p w:rsidR="006F16C8" w:rsidRPr="00F90B99" w:rsidRDefault="002106FB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Virtual </w:t>
            </w:r>
            <w:r w:rsidR="006F16C8" w:rsidRPr="00F90B99">
              <w:rPr>
                <w:rFonts w:cs="Arial"/>
                <w:szCs w:val="24"/>
              </w:rPr>
              <w:t xml:space="preserve">School </w:t>
            </w:r>
            <w:r w:rsidRPr="00F90B99">
              <w:rPr>
                <w:rFonts w:cs="Arial"/>
                <w:szCs w:val="24"/>
              </w:rPr>
              <w:t xml:space="preserve">education </w:t>
            </w:r>
            <w:r w:rsidR="006F16C8" w:rsidRPr="00F90B99">
              <w:rPr>
                <w:rFonts w:cs="Arial"/>
                <w:szCs w:val="24"/>
              </w:rPr>
              <w:t xml:space="preserve">priorities and </w:t>
            </w:r>
            <w:r w:rsidR="00221186" w:rsidRPr="00F90B99">
              <w:rPr>
                <w:rFonts w:cs="Arial"/>
                <w:szCs w:val="24"/>
              </w:rPr>
              <w:t>Improvement</w:t>
            </w:r>
            <w:r w:rsidR="006F16C8" w:rsidRPr="00F90B99">
              <w:rPr>
                <w:rFonts w:cs="Arial"/>
                <w:szCs w:val="24"/>
              </w:rPr>
              <w:t xml:space="preserve"> </w:t>
            </w:r>
            <w:r w:rsidR="00221186" w:rsidRPr="00F90B99">
              <w:rPr>
                <w:rFonts w:cs="Arial"/>
                <w:szCs w:val="24"/>
              </w:rPr>
              <w:t>P</w:t>
            </w:r>
            <w:r w:rsidR="006F16C8" w:rsidRPr="00F90B99">
              <w:rPr>
                <w:rFonts w:cs="Arial"/>
                <w:szCs w:val="24"/>
              </w:rPr>
              <w:t>lan</w:t>
            </w:r>
          </w:p>
          <w:p w:rsidR="00221186" w:rsidRPr="00F90B99" w:rsidRDefault="00221186" w:rsidP="0022118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Approve Virtual School </w:t>
            </w:r>
            <w:r w:rsidR="009E380D" w:rsidRPr="00F90B99">
              <w:rPr>
                <w:rFonts w:cs="Arial"/>
                <w:szCs w:val="24"/>
              </w:rPr>
              <w:t>Termly</w:t>
            </w:r>
            <w:r w:rsidRPr="00F90B99">
              <w:rPr>
                <w:rFonts w:cs="Arial"/>
                <w:szCs w:val="24"/>
              </w:rPr>
              <w:t xml:space="preserve"> Report</w:t>
            </w:r>
          </w:p>
          <w:p w:rsidR="00221186" w:rsidRPr="00F90B99" w:rsidRDefault="00221186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662" w:type="pct"/>
          </w:tcPr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Attendance rates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Exclusions rates</w:t>
            </w:r>
          </w:p>
          <w:p w:rsidR="00F30997" w:rsidRPr="00F90B99" w:rsidRDefault="00F30997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 xml:space="preserve">Review of the </w:t>
            </w:r>
            <w:r w:rsidR="00861062" w:rsidRPr="00F90B99">
              <w:rPr>
                <w:rFonts w:cs="Arial"/>
                <w:szCs w:val="24"/>
              </w:rPr>
              <w:t xml:space="preserve">impact and </w:t>
            </w:r>
            <w:r w:rsidRPr="00F90B99">
              <w:rPr>
                <w:rFonts w:cs="Arial"/>
                <w:szCs w:val="24"/>
              </w:rPr>
              <w:t>quality control of Personal Education Plans [PEPs]</w:t>
            </w:r>
          </w:p>
          <w:p w:rsidR="006F16C8" w:rsidRPr="00F90B99" w:rsidRDefault="006F16C8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Review of the use and impact of Pupil Premium Grant</w:t>
            </w:r>
          </w:p>
          <w:p w:rsidR="006F16C8" w:rsidRPr="00F90B99" w:rsidRDefault="00A60F21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Review of</w:t>
            </w:r>
            <w:r w:rsidR="00F30997" w:rsidRPr="00F90B99">
              <w:rPr>
                <w:rFonts w:cs="Arial"/>
                <w:szCs w:val="24"/>
              </w:rPr>
              <w:t xml:space="preserve"> </w:t>
            </w:r>
            <w:r w:rsidR="00B3136B" w:rsidRPr="00F90B99">
              <w:rPr>
                <w:rFonts w:cs="Arial"/>
                <w:szCs w:val="24"/>
              </w:rPr>
              <w:t xml:space="preserve">The Monitoring and Accountability </w:t>
            </w:r>
            <w:r w:rsidR="004D65B0" w:rsidRPr="00F90B99">
              <w:rPr>
                <w:rFonts w:cs="Arial"/>
                <w:szCs w:val="24"/>
              </w:rPr>
              <w:t>Board</w:t>
            </w:r>
            <w:r w:rsidR="00B3136B" w:rsidRPr="00F90B99">
              <w:rPr>
                <w:rFonts w:cs="Arial"/>
                <w:szCs w:val="24"/>
              </w:rPr>
              <w:t xml:space="preserve"> </w:t>
            </w:r>
            <w:r w:rsidR="00F74F4A" w:rsidRPr="00F90B99">
              <w:rPr>
                <w:rFonts w:cs="Arial"/>
                <w:szCs w:val="24"/>
              </w:rPr>
              <w:t xml:space="preserve">’s performance, </w:t>
            </w:r>
            <w:r w:rsidR="006F16C8" w:rsidRPr="00F90B99">
              <w:rPr>
                <w:rFonts w:cs="Arial"/>
                <w:szCs w:val="24"/>
              </w:rPr>
              <w:t xml:space="preserve">membership </w:t>
            </w:r>
            <w:r w:rsidR="00D1793C" w:rsidRPr="00F90B99">
              <w:rPr>
                <w:rFonts w:cs="Arial"/>
                <w:szCs w:val="24"/>
              </w:rPr>
              <w:t>and terms of reference</w:t>
            </w:r>
          </w:p>
          <w:p w:rsidR="00343A54" w:rsidRPr="00F90B99" w:rsidRDefault="00221186" w:rsidP="006C2496">
            <w:pPr>
              <w:pStyle w:val="ColorfulList-Accent11"/>
              <w:spacing w:before="40"/>
              <w:ind w:left="0"/>
              <w:contextualSpacing w:val="0"/>
              <w:rPr>
                <w:rFonts w:cs="Arial"/>
                <w:szCs w:val="24"/>
              </w:rPr>
            </w:pPr>
            <w:r w:rsidRPr="00F90B99">
              <w:rPr>
                <w:rFonts w:cs="Arial"/>
                <w:szCs w:val="24"/>
              </w:rPr>
              <w:t>Pupil voice</w:t>
            </w:r>
          </w:p>
        </w:tc>
      </w:tr>
    </w:tbl>
    <w:p w:rsidR="007840A1" w:rsidRPr="00F90B99" w:rsidRDefault="007840A1" w:rsidP="007840A1">
      <w:pPr>
        <w:ind w:left="360"/>
        <w:contextualSpacing/>
        <w:rPr>
          <w:rFonts w:cs="Arial"/>
          <w:b/>
          <w:szCs w:val="24"/>
        </w:rPr>
      </w:pPr>
    </w:p>
    <w:p w:rsidR="007840A1" w:rsidRPr="00F90B99" w:rsidRDefault="007840A1" w:rsidP="007840A1">
      <w:pPr>
        <w:numPr>
          <w:ilvl w:val="0"/>
          <w:numId w:val="5"/>
        </w:numPr>
        <w:contextualSpacing/>
        <w:rPr>
          <w:rFonts w:cs="Arial"/>
          <w:b/>
          <w:szCs w:val="24"/>
        </w:rPr>
      </w:pPr>
      <w:r w:rsidRPr="00F90B99">
        <w:rPr>
          <w:rFonts w:cs="Arial"/>
          <w:b/>
          <w:szCs w:val="24"/>
        </w:rPr>
        <w:t>The Monitoring and Acc</w:t>
      </w:r>
      <w:r w:rsidR="00443EEC" w:rsidRPr="00F90B99">
        <w:rPr>
          <w:rFonts w:cs="Arial"/>
          <w:b/>
          <w:szCs w:val="24"/>
        </w:rPr>
        <w:t xml:space="preserve">ountability </w:t>
      </w:r>
      <w:r w:rsidR="004D65B0" w:rsidRPr="00F90B99">
        <w:rPr>
          <w:rFonts w:cs="Arial"/>
          <w:b/>
          <w:szCs w:val="24"/>
        </w:rPr>
        <w:t>Board</w:t>
      </w:r>
      <w:r w:rsidR="00443EEC" w:rsidRPr="00F90B99">
        <w:rPr>
          <w:rFonts w:cs="Arial"/>
          <w:b/>
          <w:szCs w:val="24"/>
        </w:rPr>
        <w:t xml:space="preserve"> M</w:t>
      </w:r>
      <w:r w:rsidRPr="00F90B99">
        <w:rPr>
          <w:rFonts w:cs="Arial"/>
          <w:b/>
          <w:szCs w:val="24"/>
        </w:rPr>
        <w:t xml:space="preserve">embership </w:t>
      </w:r>
    </w:p>
    <w:p w:rsidR="007840A1" w:rsidRPr="00F90B99" w:rsidRDefault="00AD4C33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Elected </w:t>
      </w:r>
      <w:r w:rsidR="00221186" w:rsidRPr="00F90B99">
        <w:rPr>
          <w:rFonts w:cs="Arial"/>
          <w:szCs w:val="24"/>
        </w:rPr>
        <w:t>Member</w:t>
      </w:r>
      <w:r w:rsidR="007840A1" w:rsidRPr="00F90B99">
        <w:rPr>
          <w:rFonts w:cs="Arial"/>
          <w:szCs w:val="24"/>
        </w:rPr>
        <w:t xml:space="preserve"> (Councillor)</w:t>
      </w:r>
    </w:p>
    <w:p w:rsidR="007840A1" w:rsidRPr="00F90B99" w:rsidRDefault="007840A1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Strategy Lead (CYPS)</w:t>
      </w:r>
    </w:p>
    <w:p w:rsidR="007840A1" w:rsidRPr="00F90B99" w:rsidRDefault="007840A1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Children’s Social Care Service (Senior Management equivalent)</w:t>
      </w:r>
    </w:p>
    <w:p w:rsidR="007840A1" w:rsidRPr="00F90B99" w:rsidRDefault="007840A1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Headteacher - Primary</w:t>
      </w:r>
    </w:p>
    <w:p w:rsidR="00AD4C33" w:rsidRPr="00F90B99" w:rsidRDefault="00AD4C33" w:rsidP="00AD4C33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Senior Designated Teacher – Secondary</w:t>
      </w:r>
    </w:p>
    <w:p w:rsidR="004563DD" w:rsidRPr="00F90B99" w:rsidRDefault="004563DD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Virtual School Headteacher</w:t>
      </w:r>
    </w:p>
    <w:p w:rsidR="007840A1" w:rsidRPr="00F90B99" w:rsidRDefault="004563DD" w:rsidP="007840A1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Service Manager – Vulnerable Learners (either Principal SEN or EP)</w:t>
      </w:r>
    </w:p>
    <w:p w:rsidR="00AD4C33" w:rsidRPr="00F90B99" w:rsidRDefault="00AD4C33" w:rsidP="00AD4C33">
      <w:pPr>
        <w:numPr>
          <w:ilvl w:val="0"/>
          <w:numId w:val="20"/>
        </w:numPr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Participation Worker/CLICK Lead</w:t>
      </w:r>
    </w:p>
    <w:p w:rsidR="00C94AFC" w:rsidRPr="00F90B99" w:rsidRDefault="00221186" w:rsidP="00C94AFC">
      <w:pPr>
        <w:numPr>
          <w:ilvl w:val="0"/>
          <w:numId w:val="20"/>
        </w:numPr>
        <w:spacing w:before="240" w:after="240"/>
        <w:ind w:hanging="702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Foster Carer</w:t>
      </w:r>
    </w:p>
    <w:p w:rsidR="00C94AFC" w:rsidRPr="00F90B99" w:rsidRDefault="00C94AFC" w:rsidP="00C94AFC">
      <w:pPr>
        <w:spacing w:before="240" w:after="240"/>
        <w:contextualSpacing/>
        <w:rPr>
          <w:rFonts w:cs="Arial"/>
          <w:sz w:val="10"/>
          <w:szCs w:val="10"/>
        </w:rPr>
      </w:pPr>
    </w:p>
    <w:p w:rsidR="004563DD" w:rsidRPr="00F90B99" w:rsidRDefault="004563DD" w:rsidP="004563DD">
      <w:pPr>
        <w:spacing w:before="240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In attendance:</w:t>
      </w:r>
    </w:p>
    <w:p w:rsidR="004563DD" w:rsidRPr="00F90B99" w:rsidRDefault="004563DD" w:rsidP="00C94AFC">
      <w:pPr>
        <w:numPr>
          <w:ilvl w:val="0"/>
          <w:numId w:val="21"/>
        </w:numPr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Post 16 LAC/Care Leaver Education Lead and </w:t>
      </w:r>
      <w:r w:rsidR="00C94AFC" w:rsidRPr="00F90B99">
        <w:rPr>
          <w:rFonts w:cs="Arial"/>
          <w:szCs w:val="24"/>
        </w:rPr>
        <w:t>Virtual School Headteacher Deputy</w:t>
      </w:r>
    </w:p>
    <w:p w:rsidR="00C94AFC" w:rsidRPr="00F90B99" w:rsidRDefault="00C94AFC" w:rsidP="002106FB">
      <w:pPr>
        <w:numPr>
          <w:ilvl w:val="0"/>
          <w:numId w:val="21"/>
        </w:numPr>
        <w:spacing w:before="120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t>Other relevant Officers as required</w:t>
      </w:r>
    </w:p>
    <w:p w:rsidR="00DA4689" w:rsidRPr="00F90B99" w:rsidRDefault="00AD4C33" w:rsidP="00C94AFC">
      <w:pPr>
        <w:spacing w:before="120"/>
        <w:contextualSpacing/>
        <w:rPr>
          <w:rFonts w:cs="Arial"/>
          <w:szCs w:val="24"/>
        </w:rPr>
      </w:pPr>
      <w:r w:rsidRPr="00F90B99">
        <w:rPr>
          <w:rFonts w:cs="Arial"/>
          <w:szCs w:val="24"/>
        </w:rPr>
        <w:br w:type="page"/>
      </w:r>
      <w:r w:rsidR="00A60F21" w:rsidRPr="00F90B99">
        <w:rPr>
          <w:rFonts w:cs="Arial"/>
          <w:szCs w:val="24"/>
        </w:rPr>
        <w:lastRenderedPageBreak/>
        <w:t>T</w:t>
      </w:r>
      <w:r w:rsidR="00DA4689" w:rsidRPr="00F90B99">
        <w:rPr>
          <w:rFonts w:cs="Arial"/>
          <w:szCs w:val="24"/>
        </w:rPr>
        <w:t xml:space="preserve">he </w:t>
      </w:r>
      <w:r w:rsidR="00A721DD" w:rsidRPr="00F90B99">
        <w:rPr>
          <w:rFonts w:cs="Arial"/>
          <w:szCs w:val="24"/>
        </w:rPr>
        <w:t xml:space="preserve">proposed </w:t>
      </w:r>
      <w:r w:rsidR="00EA41E5" w:rsidRPr="00F90B99">
        <w:rPr>
          <w:rFonts w:cs="Arial"/>
          <w:szCs w:val="24"/>
        </w:rPr>
        <w:t>members</w:t>
      </w:r>
      <w:r w:rsidR="007840A1" w:rsidRPr="00F90B99">
        <w:rPr>
          <w:rFonts w:cs="Arial"/>
          <w:szCs w:val="24"/>
        </w:rPr>
        <w:t xml:space="preserve">hip of </w:t>
      </w:r>
      <w:r w:rsidR="00B3136B" w:rsidRPr="00F90B99">
        <w:rPr>
          <w:rFonts w:cs="Arial"/>
          <w:szCs w:val="24"/>
        </w:rPr>
        <w:t>The Mon</w:t>
      </w:r>
      <w:r w:rsidR="00C94AFC" w:rsidRPr="00F90B99">
        <w:rPr>
          <w:rFonts w:cs="Arial"/>
          <w:szCs w:val="24"/>
        </w:rPr>
        <w:t xml:space="preserve">itoring and Accountability </w:t>
      </w:r>
      <w:r w:rsidR="004D65B0" w:rsidRPr="00F90B99">
        <w:rPr>
          <w:rFonts w:cs="Arial"/>
          <w:szCs w:val="24"/>
        </w:rPr>
        <w:t>Board</w:t>
      </w:r>
      <w:r w:rsidR="00DA4689" w:rsidRPr="00F90B99">
        <w:rPr>
          <w:rFonts w:cs="Arial"/>
          <w:szCs w:val="24"/>
        </w:rPr>
        <w:t xml:space="preserve"> </w:t>
      </w:r>
      <w:r w:rsidR="00C94AFC" w:rsidRPr="00F90B99">
        <w:rPr>
          <w:rFonts w:cs="Arial"/>
          <w:szCs w:val="24"/>
        </w:rPr>
        <w:t>is 9</w:t>
      </w:r>
      <w:r w:rsidR="00DA4689" w:rsidRPr="00F90B99">
        <w:rPr>
          <w:rFonts w:cs="Arial"/>
          <w:szCs w:val="24"/>
        </w:rPr>
        <w:t xml:space="preserve"> in total</w:t>
      </w:r>
      <w:r w:rsidR="00EA41E5" w:rsidRPr="00F90B99">
        <w:rPr>
          <w:rFonts w:cs="Arial"/>
          <w:szCs w:val="24"/>
        </w:rPr>
        <w:t>,</w:t>
      </w:r>
      <w:r w:rsidR="00DA4689" w:rsidRPr="00F90B99">
        <w:rPr>
          <w:rFonts w:cs="Arial"/>
          <w:szCs w:val="24"/>
        </w:rPr>
        <w:t xml:space="preserve"> meeting on a termly basis.  </w:t>
      </w:r>
      <w:r w:rsidR="00AA2F27" w:rsidRPr="00F90B99">
        <w:rPr>
          <w:rFonts w:cs="Arial"/>
          <w:szCs w:val="24"/>
        </w:rPr>
        <w:t>The q</w:t>
      </w:r>
      <w:r w:rsidR="00DA4689" w:rsidRPr="00F90B99">
        <w:rPr>
          <w:rFonts w:cs="Arial"/>
          <w:szCs w:val="24"/>
        </w:rPr>
        <w:t xml:space="preserve">uorum for decision making </w:t>
      </w:r>
      <w:r w:rsidR="00AA2F27" w:rsidRPr="00F90B99">
        <w:rPr>
          <w:rFonts w:cs="Arial"/>
          <w:szCs w:val="24"/>
        </w:rPr>
        <w:t>is</w:t>
      </w:r>
      <w:r w:rsidR="00DA4689" w:rsidRPr="00F90B99">
        <w:rPr>
          <w:rFonts w:cs="Arial"/>
          <w:szCs w:val="24"/>
        </w:rPr>
        <w:t xml:space="preserve"> 50%.  The Virtual School Headteacher </w:t>
      </w:r>
      <w:r w:rsidR="00AA2F27" w:rsidRPr="00F90B99">
        <w:rPr>
          <w:rFonts w:cs="Arial"/>
          <w:szCs w:val="24"/>
        </w:rPr>
        <w:t>is</w:t>
      </w:r>
      <w:r w:rsidR="00DA4689" w:rsidRPr="00F90B99">
        <w:rPr>
          <w:rFonts w:cs="Arial"/>
          <w:szCs w:val="24"/>
        </w:rPr>
        <w:t xml:space="preserve"> an ex-officio member.  </w:t>
      </w:r>
    </w:p>
    <w:p w:rsidR="00EA41E5" w:rsidRPr="00F90B99" w:rsidRDefault="00EA41E5" w:rsidP="006C2496">
      <w:pPr>
        <w:pStyle w:val="NoSpacing"/>
        <w:spacing w:before="12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Additional attendees </w:t>
      </w:r>
      <w:r w:rsidR="00C94AFC" w:rsidRPr="00F90B99">
        <w:rPr>
          <w:rFonts w:cs="Arial"/>
          <w:szCs w:val="24"/>
        </w:rPr>
        <w:t>will be by invitation from T</w:t>
      </w:r>
      <w:r w:rsidR="007840A1" w:rsidRPr="00F90B99">
        <w:rPr>
          <w:rFonts w:cs="Arial"/>
          <w:szCs w:val="24"/>
        </w:rPr>
        <w:t>he</w:t>
      </w:r>
      <w:r w:rsidR="00B3136B" w:rsidRPr="00F90B99">
        <w:rPr>
          <w:rFonts w:cs="Arial"/>
          <w:szCs w:val="24"/>
        </w:rPr>
        <w:t xml:space="preserve"> Monitoring and Accountability </w:t>
      </w:r>
      <w:r w:rsidR="004D65B0" w:rsidRPr="00F90B99">
        <w:rPr>
          <w:rFonts w:cs="Arial"/>
          <w:szCs w:val="24"/>
        </w:rPr>
        <w:t>Board</w:t>
      </w:r>
      <w:r w:rsidR="00B3136B" w:rsidRPr="00F90B99">
        <w:rPr>
          <w:rFonts w:cs="Arial"/>
          <w:szCs w:val="24"/>
        </w:rPr>
        <w:t xml:space="preserve"> </w:t>
      </w:r>
      <w:r w:rsidRPr="00F90B99">
        <w:rPr>
          <w:rFonts w:cs="Arial"/>
          <w:szCs w:val="24"/>
        </w:rPr>
        <w:t>and may include</w:t>
      </w:r>
      <w:r w:rsidR="00C94AFC" w:rsidRPr="00F90B99">
        <w:rPr>
          <w:rFonts w:cs="Arial"/>
          <w:szCs w:val="24"/>
        </w:rPr>
        <w:t xml:space="preserve"> others, e.g.</w:t>
      </w:r>
      <w:r w:rsidRPr="00F90B99">
        <w:rPr>
          <w:rFonts w:cs="Arial"/>
          <w:szCs w:val="24"/>
        </w:rPr>
        <w:t>:</w:t>
      </w:r>
    </w:p>
    <w:p w:rsidR="00EA41E5" w:rsidRPr="00F90B99" w:rsidRDefault="00EA41E5" w:rsidP="00EA41E5">
      <w:pPr>
        <w:pStyle w:val="NoSpacing"/>
        <w:numPr>
          <w:ilvl w:val="0"/>
          <w:numId w:val="16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>Looked After Children representatives</w:t>
      </w:r>
    </w:p>
    <w:p w:rsidR="00EA41E5" w:rsidRPr="00F90B99" w:rsidRDefault="00C94AFC" w:rsidP="00EA41E5">
      <w:pPr>
        <w:pStyle w:val="NoSpacing"/>
        <w:numPr>
          <w:ilvl w:val="0"/>
          <w:numId w:val="16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>Higher E</w:t>
      </w:r>
      <w:r w:rsidR="00EA41E5" w:rsidRPr="00F90B99">
        <w:rPr>
          <w:rFonts w:cs="Arial"/>
          <w:szCs w:val="24"/>
        </w:rPr>
        <w:t>ducation representative</w:t>
      </w:r>
      <w:r w:rsidRPr="00F90B99">
        <w:rPr>
          <w:rFonts w:cs="Arial"/>
          <w:szCs w:val="24"/>
        </w:rPr>
        <w:t>s</w:t>
      </w:r>
    </w:p>
    <w:p w:rsidR="00C94AFC" w:rsidRPr="00F90B99" w:rsidRDefault="00C94AFC" w:rsidP="00EA41E5">
      <w:pPr>
        <w:pStyle w:val="NoSpacing"/>
        <w:numPr>
          <w:ilvl w:val="0"/>
          <w:numId w:val="16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>Health Representatives</w:t>
      </w:r>
    </w:p>
    <w:p w:rsidR="00EA41E5" w:rsidRPr="00F90B99" w:rsidRDefault="00C94AFC" w:rsidP="00EA41E5">
      <w:pPr>
        <w:pStyle w:val="NoSpacing"/>
        <w:numPr>
          <w:ilvl w:val="0"/>
          <w:numId w:val="16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>Local authority Data M</w:t>
      </w:r>
      <w:r w:rsidR="00EA41E5" w:rsidRPr="00F90B99">
        <w:rPr>
          <w:rFonts w:cs="Arial"/>
          <w:szCs w:val="24"/>
        </w:rPr>
        <w:t>anager</w:t>
      </w:r>
    </w:p>
    <w:p w:rsidR="00DA4689" w:rsidRPr="00F90B99" w:rsidRDefault="00EA41E5" w:rsidP="00EA41E5">
      <w:pPr>
        <w:pStyle w:val="NoSpacing"/>
        <w:numPr>
          <w:ilvl w:val="0"/>
          <w:numId w:val="16"/>
        </w:numPr>
        <w:rPr>
          <w:rFonts w:cs="Arial"/>
          <w:szCs w:val="24"/>
        </w:rPr>
      </w:pPr>
      <w:r w:rsidRPr="00F90B99">
        <w:rPr>
          <w:rFonts w:cs="Arial"/>
          <w:szCs w:val="24"/>
        </w:rPr>
        <w:t>Local authority</w:t>
      </w:r>
      <w:r w:rsidR="00A721DD" w:rsidRPr="00F90B99">
        <w:rPr>
          <w:rFonts w:cs="Arial"/>
          <w:szCs w:val="24"/>
        </w:rPr>
        <w:t xml:space="preserve"> designated </w:t>
      </w:r>
      <w:r w:rsidR="00C94AFC" w:rsidRPr="00F90B99">
        <w:rPr>
          <w:rFonts w:cs="Arial"/>
          <w:szCs w:val="24"/>
        </w:rPr>
        <w:t>S</w:t>
      </w:r>
      <w:r w:rsidRPr="00F90B99">
        <w:rPr>
          <w:rFonts w:cs="Arial"/>
          <w:szCs w:val="24"/>
        </w:rPr>
        <w:t xml:space="preserve">afeguarding </w:t>
      </w:r>
      <w:r w:rsidR="00C94AFC" w:rsidRPr="00F90B99">
        <w:rPr>
          <w:rFonts w:cs="Arial"/>
          <w:szCs w:val="24"/>
        </w:rPr>
        <w:t>O</w:t>
      </w:r>
      <w:r w:rsidRPr="00F90B99">
        <w:rPr>
          <w:rFonts w:cs="Arial"/>
          <w:szCs w:val="24"/>
        </w:rPr>
        <w:t>fficer</w:t>
      </w:r>
    </w:p>
    <w:p w:rsidR="00DA4689" w:rsidRPr="00F90B99" w:rsidRDefault="00DA4689" w:rsidP="00DA4689">
      <w:pPr>
        <w:pStyle w:val="NoSpacing"/>
        <w:rPr>
          <w:rFonts w:cs="Arial"/>
          <w:szCs w:val="24"/>
        </w:rPr>
      </w:pPr>
    </w:p>
    <w:p w:rsidR="00DA4689" w:rsidRPr="00F90B99" w:rsidRDefault="00DA4689" w:rsidP="00DA4689">
      <w:pPr>
        <w:pStyle w:val="NoSpacing"/>
        <w:rPr>
          <w:rFonts w:eastAsia="Times New Roman" w:cs="Arial"/>
          <w:b/>
          <w:bCs/>
          <w:szCs w:val="24"/>
          <w:lang w:eastAsia="en-GB"/>
        </w:rPr>
      </w:pPr>
      <w:r w:rsidRPr="00F90B99">
        <w:rPr>
          <w:rFonts w:eastAsia="Times New Roman" w:cs="Arial"/>
          <w:b/>
          <w:bCs/>
          <w:szCs w:val="24"/>
          <w:lang w:eastAsia="en-GB"/>
        </w:rPr>
        <w:t>Chairing</w:t>
      </w:r>
    </w:p>
    <w:p w:rsidR="00DA4689" w:rsidRPr="00F90B99" w:rsidRDefault="00DA4689" w:rsidP="00DA4689">
      <w:pPr>
        <w:pStyle w:val="NoSpacing"/>
        <w:rPr>
          <w:rFonts w:eastAsia="Times New Roman" w:cs="Arial"/>
          <w:bCs/>
          <w:szCs w:val="24"/>
          <w:lang w:eastAsia="en-GB"/>
        </w:rPr>
      </w:pPr>
      <w:r w:rsidRPr="00F90B99">
        <w:rPr>
          <w:rFonts w:eastAsia="Times New Roman" w:cs="Arial"/>
          <w:bCs/>
          <w:szCs w:val="24"/>
          <w:lang w:eastAsia="en-GB"/>
        </w:rPr>
        <w:t xml:space="preserve">The </w:t>
      </w:r>
      <w:r w:rsidR="00861062" w:rsidRPr="00F90B99">
        <w:rPr>
          <w:rFonts w:eastAsia="Times New Roman" w:cs="Arial"/>
          <w:bCs/>
          <w:szCs w:val="24"/>
          <w:lang w:eastAsia="en-GB"/>
        </w:rPr>
        <w:t>C</w:t>
      </w:r>
      <w:r w:rsidRPr="00F90B99">
        <w:rPr>
          <w:rFonts w:eastAsia="Times New Roman" w:cs="Arial"/>
          <w:bCs/>
          <w:szCs w:val="24"/>
          <w:lang w:eastAsia="en-GB"/>
        </w:rPr>
        <w:t>hair</w:t>
      </w:r>
      <w:r w:rsidR="00861062" w:rsidRPr="00F90B99">
        <w:rPr>
          <w:rFonts w:eastAsia="Times New Roman" w:cs="Arial"/>
          <w:bCs/>
          <w:szCs w:val="24"/>
          <w:lang w:eastAsia="en-GB"/>
        </w:rPr>
        <w:t xml:space="preserve"> and Vice Chair</w:t>
      </w:r>
      <w:r w:rsidRPr="00F90B99">
        <w:rPr>
          <w:rFonts w:eastAsia="Times New Roman" w:cs="Arial"/>
          <w:bCs/>
          <w:szCs w:val="24"/>
          <w:lang w:eastAsia="en-GB"/>
        </w:rPr>
        <w:t xml:space="preserve"> will be elected </w:t>
      </w:r>
      <w:r w:rsidR="00861062" w:rsidRPr="00F90B99">
        <w:rPr>
          <w:rFonts w:eastAsia="Times New Roman" w:cs="Arial"/>
          <w:bCs/>
          <w:szCs w:val="24"/>
          <w:lang w:eastAsia="en-GB"/>
        </w:rPr>
        <w:t>bi</w:t>
      </w:r>
      <w:r w:rsidR="00C94AFC" w:rsidRPr="00F90B99">
        <w:rPr>
          <w:rFonts w:eastAsia="Times New Roman" w:cs="Arial"/>
          <w:bCs/>
          <w:szCs w:val="24"/>
          <w:lang w:eastAsia="en-GB"/>
        </w:rPr>
        <w:t>annually and VSMAB</w:t>
      </w:r>
      <w:r w:rsidRPr="00F90B99">
        <w:rPr>
          <w:rFonts w:eastAsia="Times New Roman" w:cs="Arial"/>
          <w:bCs/>
          <w:szCs w:val="24"/>
          <w:lang w:eastAsia="en-GB"/>
        </w:rPr>
        <w:t xml:space="preserve"> membership reviewed annually.  </w:t>
      </w:r>
    </w:p>
    <w:p w:rsidR="00DA4689" w:rsidRPr="00F90B99" w:rsidRDefault="00DA4689" w:rsidP="00DA4689">
      <w:pPr>
        <w:pStyle w:val="NoSpacing"/>
        <w:rPr>
          <w:rFonts w:eastAsia="Times New Roman" w:cs="Arial"/>
          <w:b/>
          <w:bCs/>
          <w:szCs w:val="24"/>
          <w:lang w:eastAsia="en-GB"/>
        </w:rPr>
      </w:pPr>
    </w:p>
    <w:p w:rsidR="00DA4689" w:rsidRPr="00F90B99" w:rsidRDefault="00DA4689" w:rsidP="00DA4689">
      <w:pPr>
        <w:pStyle w:val="NoSpacing"/>
        <w:rPr>
          <w:rFonts w:eastAsia="Times New Roman" w:cs="Arial"/>
          <w:b/>
          <w:bCs/>
          <w:szCs w:val="24"/>
          <w:lang w:eastAsia="en-GB"/>
        </w:rPr>
      </w:pPr>
      <w:r w:rsidRPr="00F90B99">
        <w:rPr>
          <w:rFonts w:eastAsia="Times New Roman" w:cs="Arial"/>
          <w:b/>
          <w:bCs/>
          <w:szCs w:val="24"/>
          <w:lang w:eastAsia="en-GB"/>
        </w:rPr>
        <w:t>Frequency of meetings and quorum</w:t>
      </w:r>
    </w:p>
    <w:p w:rsidR="00EA41E5" w:rsidRPr="00F90B99" w:rsidRDefault="00B3136B" w:rsidP="00DA4689">
      <w:pPr>
        <w:pStyle w:val="NoSpacing"/>
        <w:rPr>
          <w:rFonts w:eastAsia="Times New Roman" w:cs="Arial"/>
          <w:bCs/>
          <w:szCs w:val="24"/>
          <w:lang w:eastAsia="en-GB"/>
        </w:rPr>
      </w:pPr>
      <w:r w:rsidRPr="00F90B99">
        <w:rPr>
          <w:rFonts w:eastAsia="Times New Roman" w:cs="Arial"/>
          <w:bCs/>
          <w:szCs w:val="24"/>
          <w:lang w:eastAsia="en-GB"/>
        </w:rPr>
        <w:t xml:space="preserve">The Monitoring and Accountability </w:t>
      </w:r>
      <w:r w:rsidR="004D65B0" w:rsidRPr="00F90B99">
        <w:rPr>
          <w:rFonts w:eastAsia="Times New Roman" w:cs="Arial"/>
          <w:bCs/>
          <w:szCs w:val="24"/>
          <w:lang w:eastAsia="en-GB"/>
        </w:rPr>
        <w:t>Board</w:t>
      </w:r>
      <w:r w:rsidRPr="00F90B99">
        <w:rPr>
          <w:rFonts w:eastAsia="Times New Roman" w:cs="Arial"/>
          <w:bCs/>
          <w:szCs w:val="24"/>
          <w:lang w:eastAsia="en-GB"/>
        </w:rPr>
        <w:t xml:space="preserve"> </w:t>
      </w:r>
      <w:r w:rsidR="00DA4689" w:rsidRPr="00F90B99">
        <w:rPr>
          <w:rFonts w:eastAsia="Times New Roman" w:cs="Arial"/>
          <w:bCs/>
          <w:szCs w:val="24"/>
          <w:lang w:eastAsia="en-GB"/>
        </w:rPr>
        <w:t xml:space="preserve">will meet three times a year:  </w:t>
      </w:r>
    </w:p>
    <w:p w:rsidR="00EA41E5" w:rsidRPr="00F90B99" w:rsidRDefault="00EA41E5" w:rsidP="00EA41E5">
      <w:pPr>
        <w:pStyle w:val="NoSpacing"/>
        <w:numPr>
          <w:ilvl w:val="0"/>
          <w:numId w:val="17"/>
        </w:numPr>
        <w:rPr>
          <w:rFonts w:eastAsia="Times New Roman" w:cs="Arial"/>
          <w:bCs/>
          <w:szCs w:val="24"/>
          <w:lang w:eastAsia="en-GB"/>
        </w:rPr>
      </w:pPr>
      <w:r w:rsidRPr="00F90B99">
        <w:rPr>
          <w:rFonts w:eastAsia="Times New Roman" w:cs="Arial"/>
          <w:bCs/>
          <w:szCs w:val="24"/>
          <w:lang w:eastAsia="en-GB"/>
        </w:rPr>
        <w:t>January</w:t>
      </w:r>
      <w:r w:rsidR="00C94AFC" w:rsidRPr="00F90B99">
        <w:rPr>
          <w:rFonts w:eastAsia="Times New Roman" w:cs="Arial"/>
          <w:bCs/>
          <w:szCs w:val="24"/>
          <w:lang w:eastAsia="en-GB"/>
        </w:rPr>
        <w:t xml:space="preserve"> </w:t>
      </w:r>
      <w:r w:rsidRPr="00F90B99">
        <w:rPr>
          <w:rFonts w:eastAsia="Times New Roman" w:cs="Arial"/>
          <w:bCs/>
          <w:szCs w:val="24"/>
          <w:lang w:eastAsia="en-GB"/>
        </w:rPr>
        <w:t>/</w:t>
      </w:r>
      <w:r w:rsidR="00C94AFC" w:rsidRPr="00F90B99">
        <w:rPr>
          <w:rFonts w:eastAsia="Times New Roman" w:cs="Arial"/>
          <w:bCs/>
          <w:szCs w:val="24"/>
          <w:lang w:eastAsia="en-GB"/>
        </w:rPr>
        <w:t xml:space="preserve"> </w:t>
      </w:r>
      <w:r w:rsidR="00DA4689" w:rsidRPr="00F90B99">
        <w:rPr>
          <w:rFonts w:eastAsia="Times New Roman" w:cs="Arial"/>
          <w:bCs/>
          <w:szCs w:val="24"/>
          <w:lang w:eastAsia="en-GB"/>
        </w:rPr>
        <w:t xml:space="preserve">February, </w:t>
      </w:r>
    </w:p>
    <w:p w:rsidR="00EA41E5" w:rsidRPr="00F90B99" w:rsidRDefault="00DA4689" w:rsidP="00EA41E5">
      <w:pPr>
        <w:pStyle w:val="NoSpacing"/>
        <w:numPr>
          <w:ilvl w:val="0"/>
          <w:numId w:val="17"/>
        </w:numPr>
        <w:rPr>
          <w:rFonts w:eastAsia="Times New Roman" w:cs="Arial"/>
          <w:bCs/>
          <w:szCs w:val="24"/>
          <w:lang w:eastAsia="en-GB"/>
        </w:rPr>
      </w:pPr>
      <w:r w:rsidRPr="00F90B99">
        <w:rPr>
          <w:rFonts w:eastAsia="Times New Roman" w:cs="Arial"/>
          <w:bCs/>
          <w:szCs w:val="24"/>
          <w:lang w:eastAsia="en-GB"/>
        </w:rPr>
        <w:t xml:space="preserve">June </w:t>
      </w:r>
      <w:r w:rsidR="008F07B4" w:rsidRPr="00F90B99">
        <w:rPr>
          <w:rFonts w:eastAsia="Times New Roman" w:cs="Arial"/>
          <w:bCs/>
          <w:szCs w:val="24"/>
          <w:lang w:eastAsia="en-GB"/>
        </w:rPr>
        <w:t xml:space="preserve">/ July </w:t>
      </w:r>
    </w:p>
    <w:p w:rsidR="00DA4689" w:rsidRPr="00F90B99" w:rsidRDefault="00DA4689" w:rsidP="00EA41E5">
      <w:pPr>
        <w:pStyle w:val="NoSpacing"/>
        <w:numPr>
          <w:ilvl w:val="0"/>
          <w:numId w:val="17"/>
        </w:numPr>
        <w:rPr>
          <w:rFonts w:eastAsia="Times New Roman" w:cs="Arial"/>
          <w:bCs/>
          <w:szCs w:val="24"/>
          <w:lang w:eastAsia="en-GB"/>
        </w:rPr>
      </w:pPr>
      <w:r w:rsidRPr="00F90B99">
        <w:rPr>
          <w:rFonts w:eastAsia="Times New Roman" w:cs="Arial"/>
          <w:bCs/>
          <w:szCs w:val="24"/>
          <w:lang w:eastAsia="en-GB"/>
        </w:rPr>
        <w:t>October</w:t>
      </w:r>
      <w:r w:rsidR="00C94AFC" w:rsidRPr="00F90B99">
        <w:rPr>
          <w:rFonts w:eastAsia="Times New Roman" w:cs="Arial"/>
          <w:bCs/>
          <w:szCs w:val="24"/>
          <w:lang w:eastAsia="en-GB"/>
        </w:rPr>
        <w:t xml:space="preserve"> </w:t>
      </w:r>
      <w:r w:rsidR="00EA41E5" w:rsidRPr="00F90B99">
        <w:rPr>
          <w:rFonts w:eastAsia="Times New Roman" w:cs="Arial"/>
          <w:bCs/>
          <w:szCs w:val="24"/>
          <w:lang w:eastAsia="en-GB"/>
        </w:rPr>
        <w:t>/</w:t>
      </w:r>
      <w:r w:rsidR="00C94AFC" w:rsidRPr="00F90B99">
        <w:rPr>
          <w:rFonts w:eastAsia="Times New Roman" w:cs="Arial"/>
          <w:bCs/>
          <w:szCs w:val="24"/>
          <w:lang w:eastAsia="en-GB"/>
        </w:rPr>
        <w:t xml:space="preserve"> </w:t>
      </w:r>
      <w:r w:rsidR="00EA41E5" w:rsidRPr="00F90B99">
        <w:rPr>
          <w:rFonts w:eastAsia="Times New Roman" w:cs="Arial"/>
          <w:bCs/>
          <w:szCs w:val="24"/>
          <w:lang w:eastAsia="en-GB"/>
        </w:rPr>
        <w:t>November</w:t>
      </w:r>
    </w:p>
    <w:p w:rsidR="00DA4689" w:rsidRPr="00F90B99" w:rsidRDefault="00DA4689" w:rsidP="00DA4689">
      <w:pPr>
        <w:pStyle w:val="NoSpacing"/>
        <w:rPr>
          <w:rFonts w:eastAsia="Times New Roman" w:cs="Arial"/>
          <w:b/>
          <w:bCs/>
          <w:szCs w:val="24"/>
          <w:lang w:eastAsia="en-GB"/>
        </w:rPr>
      </w:pPr>
    </w:p>
    <w:p w:rsidR="00C94AFC" w:rsidRPr="00F90B99" w:rsidRDefault="00DA4689" w:rsidP="00C94AFC">
      <w:pPr>
        <w:pStyle w:val="NoSpacing"/>
        <w:rPr>
          <w:rFonts w:eastAsia="Times New Roman" w:cs="Arial"/>
          <w:b/>
          <w:bCs/>
          <w:szCs w:val="24"/>
          <w:lang w:eastAsia="en-GB"/>
        </w:rPr>
      </w:pPr>
      <w:r w:rsidRPr="00F90B99">
        <w:rPr>
          <w:rFonts w:eastAsia="Times New Roman" w:cs="Arial"/>
          <w:b/>
          <w:bCs/>
          <w:szCs w:val="24"/>
          <w:lang w:eastAsia="en-GB"/>
        </w:rPr>
        <w:t>Record of meetings</w:t>
      </w:r>
    </w:p>
    <w:p w:rsidR="0060578A" w:rsidRPr="00F90B99" w:rsidRDefault="0060578A" w:rsidP="00C94AFC">
      <w:pPr>
        <w:pStyle w:val="NoSpacing"/>
        <w:rPr>
          <w:rFonts w:cs="Arial"/>
          <w:szCs w:val="24"/>
        </w:rPr>
      </w:pPr>
      <w:r w:rsidRPr="00F90B99">
        <w:rPr>
          <w:rFonts w:cs="Arial"/>
          <w:szCs w:val="24"/>
        </w:rPr>
        <w:t>The Chair will work with the Head of the Virtual School, the Virtual School administrator and others as appropriate to draw up purposeful agendas.</w:t>
      </w:r>
    </w:p>
    <w:p w:rsidR="00DA4689" w:rsidRPr="00F90B99" w:rsidRDefault="00DA4689" w:rsidP="0060578A">
      <w:pPr>
        <w:pStyle w:val="NoSpacing"/>
        <w:spacing w:before="12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Minutes from the meetings will be taken by the Virtual School </w:t>
      </w:r>
      <w:r w:rsidR="00221186" w:rsidRPr="00F90B99">
        <w:rPr>
          <w:rFonts w:cs="Arial"/>
          <w:szCs w:val="24"/>
        </w:rPr>
        <w:t>Senior Business Support Officer</w:t>
      </w:r>
      <w:r w:rsidRPr="00F90B99">
        <w:rPr>
          <w:rFonts w:cs="Arial"/>
          <w:szCs w:val="24"/>
        </w:rPr>
        <w:t xml:space="preserve"> and will be distributed to </w:t>
      </w:r>
      <w:r w:rsidR="00C94AFC" w:rsidRPr="00F90B99">
        <w:rPr>
          <w:rFonts w:cs="Arial"/>
          <w:szCs w:val="24"/>
        </w:rPr>
        <w:t>M</w:t>
      </w:r>
      <w:r w:rsidR="00221186" w:rsidRPr="00F90B99">
        <w:rPr>
          <w:rFonts w:cs="Arial"/>
          <w:szCs w:val="24"/>
        </w:rPr>
        <w:t>a</w:t>
      </w:r>
      <w:r w:rsidR="00C94AFC" w:rsidRPr="00F90B99">
        <w:rPr>
          <w:rFonts w:cs="Arial"/>
          <w:szCs w:val="24"/>
        </w:rPr>
        <w:t>AB representatives</w:t>
      </w:r>
      <w:r w:rsidRPr="00F90B99">
        <w:rPr>
          <w:rFonts w:cs="Arial"/>
          <w:szCs w:val="24"/>
        </w:rPr>
        <w:t xml:space="preserve"> afterwards.</w:t>
      </w:r>
    </w:p>
    <w:p w:rsidR="0060578A" w:rsidRPr="00F90B99" w:rsidRDefault="0060578A" w:rsidP="0060578A">
      <w:pPr>
        <w:pStyle w:val="NoSpacing"/>
        <w:spacing w:before="12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If members are unable to attend meetings, they are expected to inform the Chair and/or Virtual School </w:t>
      </w:r>
      <w:r w:rsidR="00221186" w:rsidRPr="00F90B99">
        <w:rPr>
          <w:rFonts w:cs="Arial"/>
          <w:szCs w:val="24"/>
        </w:rPr>
        <w:t>Senior Business Support Officer</w:t>
      </w:r>
      <w:r w:rsidRPr="00F90B99">
        <w:rPr>
          <w:rFonts w:cs="Arial"/>
          <w:szCs w:val="24"/>
        </w:rPr>
        <w:t>. The Chair will be expected to follow up members' absences of more than two meetings to discuss continued membership.</w:t>
      </w:r>
    </w:p>
    <w:p w:rsidR="00F33166" w:rsidRPr="00F90B99" w:rsidRDefault="00F33166" w:rsidP="0060578A">
      <w:pPr>
        <w:pStyle w:val="NoSpacing"/>
        <w:spacing w:before="120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When a </w:t>
      </w:r>
      <w:r w:rsidR="00C94AFC" w:rsidRPr="00F90B99">
        <w:rPr>
          <w:rFonts w:cs="Arial"/>
          <w:szCs w:val="24"/>
        </w:rPr>
        <w:t>representative leaves</w:t>
      </w:r>
      <w:r w:rsidRPr="00F90B99">
        <w:rPr>
          <w:rFonts w:cs="Arial"/>
          <w:szCs w:val="24"/>
        </w:rPr>
        <w:t xml:space="preserve"> </w:t>
      </w:r>
      <w:r w:rsidR="00B3136B" w:rsidRPr="00F90B99">
        <w:rPr>
          <w:rFonts w:cs="Arial"/>
          <w:szCs w:val="24"/>
        </w:rPr>
        <w:t>The Mon</w:t>
      </w:r>
      <w:r w:rsidR="00C94AFC" w:rsidRPr="00F90B99">
        <w:rPr>
          <w:rFonts w:cs="Arial"/>
          <w:szCs w:val="24"/>
        </w:rPr>
        <w:t xml:space="preserve">itoring and Accountability </w:t>
      </w:r>
      <w:r w:rsidR="004D65B0" w:rsidRPr="00F90B99">
        <w:rPr>
          <w:rFonts w:cs="Arial"/>
          <w:szCs w:val="24"/>
        </w:rPr>
        <w:t>Board</w:t>
      </w:r>
      <w:r w:rsidR="00C94AFC" w:rsidRPr="00F90B99">
        <w:rPr>
          <w:rFonts w:cs="Arial"/>
          <w:szCs w:val="24"/>
        </w:rPr>
        <w:t xml:space="preserve"> the Chair of </w:t>
      </w:r>
      <w:r w:rsidR="004D65B0" w:rsidRPr="00F90B99">
        <w:rPr>
          <w:rFonts w:cs="Arial"/>
          <w:szCs w:val="24"/>
        </w:rPr>
        <w:t>Board</w:t>
      </w:r>
      <w:r w:rsidR="00C94AFC" w:rsidRPr="00F90B99">
        <w:rPr>
          <w:rFonts w:cs="Arial"/>
          <w:szCs w:val="24"/>
        </w:rPr>
        <w:t xml:space="preserve"> </w:t>
      </w:r>
      <w:r w:rsidRPr="00F90B99">
        <w:rPr>
          <w:rFonts w:cs="Arial"/>
          <w:szCs w:val="24"/>
        </w:rPr>
        <w:t xml:space="preserve">and the </w:t>
      </w:r>
      <w:r w:rsidR="00C94AFC" w:rsidRPr="00F90B99">
        <w:rPr>
          <w:rFonts w:cs="Arial"/>
          <w:szCs w:val="24"/>
        </w:rPr>
        <w:t>Virtual School Headteacher</w:t>
      </w:r>
      <w:r w:rsidRPr="00F90B99">
        <w:rPr>
          <w:rFonts w:cs="Arial"/>
          <w:szCs w:val="24"/>
        </w:rPr>
        <w:t xml:space="preserve"> will be responsible for seeking a nominee from the appropriate sector to maintain the balance of membership.</w:t>
      </w:r>
    </w:p>
    <w:p w:rsidR="0060578A" w:rsidRPr="00F90B99" w:rsidRDefault="00B3136B" w:rsidP="0060578A">
      <w:pPr>
        <w:pStyle w:val="NoSpacing"/>
        <w:spacing w:before="120"/>
        <w:rPr>
          <w:rFonts w:cs="Arial"/>
          <w:szCs w:val="24"/>
        </w:rPr>
      </w:pPr>
      <w:r w:rsidRPr="00F90B99">
        <w:rPr>
          <w:rFonts w:cs="Arial"/>
          <w:szCs w:val="24"/>
        </w:rPr>
        <w:t>The Mon</w:t>
      </w:r>
      <w:r w:rsidR="00C94AFC" w:rsidRPr="00F90B99">
        <w:rPr>
          <w:rFonts w:cs="Arial"/>
          <w:szCs w:val="24"/>
        </w:rPr>
        <w:t xml:space="preserve">itoring and Accountability </w:t>
      </w:r>
      <w:r w:rsidR="004D65B0" w:rsidRPr="00F90B99">
        <w:rPr>
          <w:rFonts w:cs="Arial"/>
          <w:szCs w:val="24"/>
        </w:rPr>
        <w:t>Board</w:t>
      </w:r>
      <w:r w:rsidR="0060578A" w:rsidRPr="00F90B99">
        <w:rPr>
          <w:rFonts w:cs="Arial"/>
          <w:szCs w:val="24"/>
        </w:rPr>
        <w:t xml:space="preserve"> may establish working parties or commission individuals to carry out specific tasks as required.</w:t>
      </w:r>
    </w:p>
    <w:p w:rsidR="00DA4689" w:rsidRPr="00F90B99" w:rsidRDefault="00DA4689" w:rsidP="00DA4689">
      <w:pPr>
        <w:pStyle w:val="NoSpacing"/>
        <w:rPr>
          <w:rFonts w:cs="Arial"/>
          <w:szCs w:val="24"/>
        </w:rPr>
      </w:pPr>
    </w:p>
    <w:p w:rsidR="00DA4689" w:rsidRPr="00F90B99" w:rsidRDefault="00DA4689" w:rsidP="00DA4689">
      <w:pPr>
        <w:pStyle w:val="NoSpacing"/>
        <w:rPr>
          <w:rFonts w:cs="Arial"/>
          <w:szCs w:val="24"/>
        </w:rPr>
      </w:pPr>
      <w:r w:rsidRPr="00F90B99">
        <w:rPr>
          <w:rFonts w:eastAsia="Times New Roman" w:cs="Arial"/>
          <w:b/>
          <w:bCs/>
          <w:szCs w:val="24"/>
          <w:lang w:eastAsia="en-GB"/>
        </w:rPr>
        <w:t>Reporting mechanism</w:t>
      </w:r>
    </w:p>
    <w:p w:rsidR="00DA4689" w:rsidRPr="00F90B99" w:rsidRDefault="00B3136B" w:rsidP="00DA4689">
      <w:pPr>
        <w:pStyle w:val="NoSpacing"/>
        <w:rPr>
          <w:rFonts w:cs="Arial"/>
          <w:szCs w:val="24"/>
        </w:rPr>
      </w:pPr>
      <w:r w:rsidRPr="00F90B99">
        <w:rPr>
          <w:rFonts w:cs="Arial"/>
          <w:szCs w:val="24"/>
        </w:rPr>
        <w:t xml:space="preserve">The Monitoring and Accountability </w:t>
      </w:r>
      <w:r w:rsidR="004D65B0" w:rsidRPr="00F90B99">
        <w:rPr>
          <w:rFonts w:cs="Arial"/>
          <w:szCs w:val="24"/>
        </w:rPr>
        <w:t>Board</w:t>
      </w:r>
      <w:r w:rsidRPr="00F90B99">
        <w:rPr>
          <w:rFonts w:cs="Arial"/>
          <w:szCs w:val="24"/>
        </w:rPr>
        <w:t xml:space="preserve"> </w:t>
      </w:r>
      <w:r w:rsidR="00DA4689" w:rsidRPr="00F90B99">
        <w:rPr>
          <w:rFonts w:cs="Arial"/>
          <w:szCs w:val="24"/>
        </w:rPr>
        <w:t xml:space="preserve">will receive the agenda and supporting papers </w:t>
      </w:r>
      <w:r w:rsidR="00C76835" w:rsidRPr="00F90B99">
        <w:rPr>
          <w:rFonts w:cs="Arial"/>
          <w:szCs w:val="24"/>
        </w:rPr>
        <w:t>contain</w:t>
      </w:r>
      <w:r w:rsidR="00104F46" w:rsidRPr="00F90B99">
        <w:rPr>
          <w:rFonts w:cs="Arial"/>
          <w:szCs w:val="24"/>
        </w:rPr>
        <w:t>ing</w:t>
      </w:r>
      <w:r w:rsidR="00DA4689" w:rsidRPr="00F90B99">
        <w:rPr>
          <w:rFonts w:cs="Arial"/>
          <w:szCs w:val="24"/>
        </w:rPr>
        <w:t xml:space="preserve"> </w:t>
      </w:r>
      <w:r w:rsidR="00F33166" w:rsidRPr="00F90B99">
        <w:rPr>
          <w:rFonts w:cs="Arial"/>
          <w:szCs w:val="24"/>
        </w:rPr>
        <w:t>any</w:t>
      </w:r>
      <w:r w:rsidR="00DA4689" w:rsidRPr="00F90B99">
        <w:rPr>
          <w:rFonts w:cs="Arial"/>
          <w:szCs w:val="24"/>
        </w:rPr>
        <w:t xml:space="preserve"> updates on progress</w:t>
      </w:r>
      <w:r w:rsidR="00C76835" w:rsidRPr="00F90B99">
        <w:rPr>
          <w:rFonts w:cs="Arial"/>
          <w:szCs w:val="24"/>
        </w:rPr>
        <w:t xml:space="preserve"> 7 days prior to the meeting</w:t>
      </w:r>
      <w:r w:rsidR="00EA41E5" w:rsidRPr="00F90B99">
        <w:rPr>
          <w:rFonts w:cs="Arial"/>
          <w:szCs w:val="24"/>
        </w:rPr>
        <w:t>.</w:t>
      </w:r>
      <w:r w:rsidR="00DA4689" w:rsidRPr="00F90B99">
        <w:rPr>
          <w:rFonts w:cs="Arial"/>
          <w:szCs w:val="24"/>
        </w:rPr>
        <w:t xml:space="preserve"> </w:t>
      </w:r>
    </w:p>
    <w:p w:rsidR="00DA4689" w:rsidRPr="00F90B99" w:rsidRDefault="00DA4689" w:rsidP="00DA4689">
      <w:pPr>
        <w:pStyle w:val="NoSpacing"/>
        <w:rPr>
          <w:rFonts w:cs="Arial"/>
          <w:szCs w:val="24"/>
        </w:rPr>
      </w:pPr>
    </w:p>
    <w:p w:rsidR="00D973AB" w:rsidRPr="00F90B99" w:rsidRDefault="00D973AB" w:rsidP="00942969">
      <w:pPr>
        <w:rPr>
          <w:rFonts w:cs="Arial"/>
          <w:b/>
          <w:szCs w:val="24"/>
        </w:rPr>
      </w:pPr>
    </w:p>
    <w:p w:rsidR="00093534" w:rsidRPr="00F90B99" w:rsidRDefault="006F6D99" w:rsidP="00942969">
      <w:pPr>
        <w:rPr>
          <w:rFonts w:cs="Arial"/>
          <w:szCs w:val="24"/>
        </w:rPr>
      </w:pPr>
      <w:r w:rsidRPr="00F90B99">
        <w:rPr>
          <w:rFonts w:cs="Arial"/>
          <w:b/>
          <w:szCs w:val="24"/>
        </w:rPr>
        <w:t>Adopted by</w:t>
      </w:r>
      <w:r w:rsidR="00627F44" w:rsidRPr="00F90B99">
        <w:rPr>
          <w:rFonts w:cs="Arial"/>
          <w:b/>
          <w:szCs w:val="24"/>
        </w:rPr>
        <w:t xml:space="preserve"> </w:t>
      </w:r>
      <w:r w:rsidR="00B3136B" w:rsidRPr="00F90B99">
        <w:rPr>
          <w:rFonts w:cs="Arial"/>
          <w:b/>
          <w:szCs w:val="24"/>
        </w:rPr>
        <w:t xml:space="preserve">The Monitoring and Accountability </w:t>
      </w:r>
      <w:r w:rsidR="004D65B0" w:rsidRPr="00F90B99">
        <w:rPr>
          <w:rFonts w:cs="Arial"/>
          <w:b/>
          <w:szCs w:val="24"/>
        </w:rPr>
        <w:t>Board</w:t>
      </w:r>
      <w:r w:rsidR="00627F44" w:rsidRPr="00F90B99">
        <w:rPr>
          <w:rFonts w:cs="Arial"/>
          <w:szCs w:val="24"/>
        </w:rPr>
        <w:t xml:space="preserve"> </w:t>
      </w:r>
      <w:r w:rsidRPr="00F90B99">
        <w:rPr>
          <w:rFonts w:cs="Arial"/>
          <w:szCs w:val="24"/>
        </w:rPr>
        <w:t xml:space="preserve">on: </w:t>
      </w:r>
      <w:r w:rsidR="00416366">
        <w:rPr>
          <w:rFonts w:cs="Arial"/>
          <w:szCs w:val="24"/>
        </w:rPr>
        <w:t>27 November 2017</w:t>
      </w:r>
    </w:p>
    <w:p w:rsidR="00627F44" w:rsidRPr="00F90B99" w:rsidRDefault="00627F44" w:rsidP="00942969">
      <w:pPr>
        <w:rPr>
          <w:rFonts w:cs="Arial"/>
          <w:szCs w:val="24"/>
        </w:rPr>
      </w:pPr>
    </w:p>
    <w:p w:rsidR="00D973AB" w:rsidRPr="00F90B99" w:rsidRDefault="00D973AB" w:rsidP="00942969">
      <w:pPr>
        <w:rPr>
          <w:rFonts w:cs="Arial"/>
          <w:b/>
          <w:szCs w:val="24"/>
        </w:rPr>
      </w:pPr>
    </w:p>
    <w:p w:rsidR="00627F44" w:rsidRPr="00F90B99" w:rsidRDefault="00627F44" w:rsidP="00942969">
      <w:pPr>
        <w:rPr>
          <w:rFonts w:cs="Arial"/>
          <w:szCs w:val="24"/>
        </w:rPr>
      </w:pPr>
      <w:r w:rsidRPr="00F90B99">
        <w:rPr>
          <w:rFonts w:cs="Arial"/>
          <w:b/>
          <w:szCs w:val="24"/>
        </w:rPr>
        <w:t>Next Review:</w:t>
      </w:r>
      <w:r w:rsidR="006F6D99" w:rsidRPr="00F90B99">
        <w:rPr>
          <w:rFonts w:cs="Arial"/>
          <w:b/>
          <w:szCs w:val="24"/>
        </w:rPr>
        <w:t xml:space="preserve"> </w:t>
      </w:r>
      <w:r w:rsidR="00416366">
        <w:rPr>
          <w:rFonts w:cs="Arial"/>
          <w:szCs w:val="24"/>
        </w:rPr>
        <w:t>Autumn Term 2018</w:t>
      </w:r>
    </w:p>
    <w:p w:rsidR="006F6D99" w:rsidRPr="00F90B99" w:rsidRDefault="006F6D99" w:rsidP="006F6D99">
      <w:pPr>
        <w:jc w:val="right"/>
        <w:rPr>
          <w:rFonts w:cs="Arial"/>
          <w:sz w:val="20"/>
          <w:szCs w:val="20"/>
        </w:rPr>
      </w:pPr>
    </w:p>
    <w:p w:rsidR="006F6D99" w:rsidRPr="00F90B99" w:rsidRDefault="006F6D99" w:rsidP="006F6D99">
      <w:pPr>
        <w:jc w:val="right"/>
        <w:rPr>
          <w:rFonts w:cs="Arial"/>
          <w:sz w:val="20"/>
          <w:szCs w:val="20"/>
        </w:rPr>
      </w:pPr>
    </w:p>
    <w:p w:rsidR="006F6D99" w:rsidRPr="00F90B99" w:rsidRDefault="006F6D99" w:rsidP="006F6D99">
      <w:pPr>
        <w:jc w:val="right"/>
        <w:rPr>
          <w:rFonts w:cs="Arial"/>
          <w:sz w:val="20"/>
          <w:szCs w:val="20"/>
        </w:rPr>
      </w:pPr>
      <w:r w:rsidRPr="00F90B99">
        <w:rPr>
          <w:rFonts w:cs="Arial"/>
          <w:sz w:val="20"/>
          <w:szCs w:val="20"/>
        </w:rPr>
        <w:t>Suzie Levett</w:t>
      </w:r>
    </w:p>
    <w:p w:rsidR="006F6D99" w:rsidRPr="00F90B99" w:rsidRDefault="003A7216" w:rsidP="006F6D99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pict>
          <v:shape id="Picture 1" o:spid="_x0000_i1025" type="#_x0000_t75" style="width:52.5pt;height:18pt;visibility:visible">
            <v:imagedata r:id="rId8" o:title=""/>
          </v:shape>
        </w:pict>
      </w:r>
    </w:p>
    <w:p w:rsidR="006F6D99" w:rsidRPr="00F90B99" w:rsidRDefault="006F6D99" w:rsidP="006F6D99">
      <w:pPr>
        <w:jc w:val="right"/>
        <w:rPr>
          <w:rFonts w:cs="Arial"/>
          <w:sz w:val="20"/>
          <w:szCs w:val="20"/>
        </w:rPr>
      </w:pPr>
      <w:r w:rsidRPr="00F90B99">
        <w:rPr>
          <w:rFonts w:cs="Arial"/>
          <w:sz w:val="20"/>
          <w:szCs w:val="20"/>
        </w:rPr>
        <w:t>Head of Virtual School</w:t>
      </w:r>
    </w:p>
    <w:p w:rsidR="006F6D99" w:rsidRPr="00F90B99" w:rsidRDefault="006F6D99" w:rsidP="006F6D99">
      <w:pPr>
        <w:jc w:val="right"/>
        <w:rPr>
          <w:rFonts w:cs="Arial"/>
          <w:sz w:val="20"/>
          <w:szCs w:val="20"/>
        </w:rPr>
      </w:pPr>
      <w:r w:rsidRPr="00F90B99">
        <w:rPr>
          <w:rFonts w:cs="Arial"/>
          <w:sz w:val="20"/>
          <w:szCs w:val="20"/>
        </w:rPr>
        <w:t xml:space="preserve">12 June 2015 </w:t>
      </w:r>
    </w:p>
    <w:sectPr w:rsidR="006F6D99" w:rsidRPr="00F90B99" w:rsidSect="006F6D99">
      <w:footerReference w:type="default" r:id="rId9"/>
      <w:pgSz w:w="11906" w:h="16838"/>
      <w:pgMar w:top="794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1C" w:rsidRDefault="0002551C" w:rsidP="00C912E1">
      <w:r>
        <w:separator/>
      </w:r>
    </w:p>
  </w:endnote>
  <w:endnote w:type="continuationSeparator" w:id="0">
    <w:p w:rsidR="0002551C" w:rsidRDefault="0002551C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C" w:rsidRPr="00E103BC" w:rsidRDefault="00C94AFC" w:rsidP="00E103BC">
    <w:pPr>
      <w:pStyle w:val="Footer"/>
      <w:pBdr>
        <w:top w:val="single" w:sz="4" w:space="1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1C" w:rsidRDefault="0002551C" w:rsidP="00C912E1">
      <w:r>
        <w:separator/>
      </w:r>
    </w:p>
  </w:footnote>
  <w:footnote w:type="continuationSeparator" w:id="0">
    <w:p w:rsidR="0002551C" w:rsidRDefault="0002551C" w:rsidP="00C9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EA2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558A"/>
    <w:multiLevelType w:val="hybridMultilevel"/>
    <w:tmpl w:val="C518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446"/>
    <w:multiLevelType w:val="hybridMultilevel"/>
    <w:tmpl w:val="8766E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3B3E"/>
    <w:multiLevelType w:val="hybridMultilevel"/>
    <w:tmpl w:val="D30E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306"/>
    <w:multiLevelType w:val="hybridMultilevel"/>
    <w:tmpl w:val="1B7A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47D4"/>
    <w:multiLevelType w:val="hybridMultilevel"/>
    <w:tmpl w:val="9968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2885"/>
    <w:multiLevelType w:val="hybridMultilevel"/>
    <w:tmpl w:val="7AF8FE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B1D67"/>
    <w:multiLevelType w:val="hybridMultilevel"/>
    <w:tmpl w:val="834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4A68"/>
    <w:multiLevelType w:val="hybridMultilevel"/>
    <w:tmpl w:val="59826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B7089"/>
    <w:multiLevelType w:val="hybridMultilevel"/>
    <w:tmpl w:val="0594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020"/>
    <w:multiLevelType w:val="hybridMultilevel"/>
    <w:tmpl w:val="0C14D8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573B61"/>
    <w:multiLevelType w:val="hybridMultilevel"/>
    <w:tmpl w:val="5ECE8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C09EF"/>
    <w:multiLevelType w:val="hybridMultilevel"/>
    <w:tmpl w:val="82A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8D0"/>
    <w:multiLevelType w:val="hybridMultilevel"/>
    <w:tmpl w:val="EF32F6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4D73"/>
    <w:multiLevelType w:val="hybridMultilevel"/>
    <w:tmpl w:val="CEE8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6B21"/>
    <w:multiLevelType w:val="hybridMultilevel"/>
    <w:tmpl w:val="3E0E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9F0"/>
    <w:multiLevelType w:val="hybridMultilevel"/>
    <w:tmpl w:val="4CE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77058"/>
    <w:multiLevelType w:val="hybridMultilevel"/>
    <w:tmpl w:val="817C15F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E859AC"/>
    <w:multiLevelType w:val="hybridMultilevel"/>
    <w:tmpl w:val="C242E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3D16"/>
    <w:multiLevelType w:val="hybridMultilevel"/>
    <w:tmpl w:val="50F6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19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6AB"/>
    <w:rsid w:val="00002594"/>
    <w:rsid w:val="00013A71"/>
    <w:rsid w:val="0001599B"/>
    <w:rsid w:val="0002551C"/>
    <w:rsid w:val="00082428"/>
    <w:rsid w:val="00093534"/>
    <w:rsid w:val="00097CB9"/>
    <w:rsid w:val="000D3707"/>
    <w:rsid w:val="00104F46"/>
    <w:rsid w:val="001621C3"/>
    <w:rsid w:val="00183BB3"/>
    <w:rsid w:val="001A0990"/>
    <w:rsid w:val="001F3C8C"/>
    <w:rsid w:val="002106FB"/>
    <w:rsid w:val="00221186"/>
    <w:rsid w:val="00243A49"/>
    <w:rsid w:val="00245C6D"/>
    <w:rsid w:val="00252DF3"/>
    <w:rsid w:val="00254202"/>
    <w:rsid w:val="002545FB"/>
    <w:rsid w:val="002603E2"/>
    <w:rsid w:val="00274FFE"/>
    <w:rsid w:val="002E1EA4"/>
    <w:rsid w:val="002F2AEC"/>
    <w:rsid w:val="002F5DEC"/>
    <w:rsid w:val="003018D0"/>
    <w:rsid w:val="00334871"/>
    <w:rsid w:val="00343A54"/>
    <w:rsid w:val="00371CD4"/>
    <w:rsid w:val="003A519D"/>
    <w:rsid w:val="003A7216"/>
    <w:rsid w:val="003D57C5"/>
    <w:rsid w:val="004159DF"/>
    <w:rsid w:val="00416366"/>
    <w:rsid w:val="004302FD"/>
    <w:rsid w:val="00431C38"/>
    <w:rsid w:val="004330A8"/>
    <w:rsid w:val="00440C19"/>
    <w:rsid w:val="00443EEC"/>
    <w:rsid w:val="004563DD"/>
    <w:rsid w:val="00472E55"/>
    <w:rsid w:val="004910CE"/>
    <w:rsid w:val="004D4386"/>
    <w:rsid w:val="004D65B0"/>
    <w:rsid w:val="004E6041"/>
    <w:rsid w:val="004F1897"/>
    <w:rsid w:val="0050423B"/>
    <w:rsid w:val="005259E5"/>
    <w:rsid w:val="00530619"/>
    <w:rsid w:val="00533E31"/>
    <w:rsid w:val="00546845"/>
    <w:rsid w:val="00550C6D"/>
    <w:rsid w:val="00573EA3"/>
    <w:rsid w:val="005952E1"/>
    <w:rsid w:val="005C60EC"/>
    <w:rsid w:val="0060578A"/>
    <w:rsid w:val="00605ADC"/>
    <w:rsid w:val="00627F44"/>
    <w:rsid w:val="00654EFC"/>
    <w:rsid w:val="00672EF9"/>
    <w:rsid w:val="00676832"/>
    <w:rsid w:val="00683B89"/>
    <w:rsid w:val="00692869"/>
    <w:rsid w:val="006A1ADF"/>
    <w:rsid w:val="006B7E61"/>
    <w:rsid w:val="006C2496"/>
    <w:rsid w:val="006D5E7D"/>
    <w:rsid w:val="006F0FB7"/>
    <w:rsid w:val="006F16C8"/>
    <w:rsid w:val="006F6D99"/>
    <w:rsid w:val="0071196F"/>
    <w:rsid w:val="00750A7D"/>
    <w:rsid w:val="00770B72"/>
    <w:rsid w:val="007840A1"/>
    <w:rsid w:val="00784A1C"/>
    <w:rsid w:val="007E163B"/>
    <w:rsid w:val="008233A6"/>
    <w:rsid w:val="00861062"/>
    <w:rsid w:val="00862F39"/>
    <w:rsid w:val="0089382A"/>
    <w:rsid w:val="008C5FC1"/>
    <w:rsid w:val="008C66AB"/>
    <w:rsid w:val="008F07B4"/>
    <w:rsid w:val="009165B9"/>
    <w:rsid w:val="00926272"/>
    <w:rsid w:val="00942969"/>
    <w:rsid w:val="009653F7"/>
    <w:rsid w:val="009E380D"/>
    <w:rsid w:val="009F1FF4"/>
    <w:rsid w:val="009F246D"/>
    <w:rsid w:val="009F2FA9"/>
    <w:rsid w:val="00A133CC"/>
    <w:rsid w:val="00A60F21"/>
    <w:rsid w:val="00A64FD1"/>
    <w:rsid w:val="00A71AAF"/>
    <w:rsid w:val="00A721DD"/>
    <w:rsid w:val="00A824DD"/>
    <w:rsid w:val="00AA2F27"/>
    <w:rsid w:val="00AD4C33"/>
    <w:rsid w:val="00AE0815"/>
    <w:rsid w:val="00AE69CD"/>
    <w:rsid w:val="00B03A4A"/>
    <w:rsid w:val="00B22BC5"/>
    <w:rsid w:val="00B3136B"/>
    <w:rsid w:val="00B436F2"/>
    <w:rsid w:val="00B54D95"/>
    <w:rsid w:val="00B60773"/>
    <w:rsid w:val="00B869EF"/>
    <w:rsid w:val="00BB34FA"/>
    <w:rsid w:val="00BD69A2"/>
    <w:rsid w:val="00C075E9"/>
    <w:rsid w:val="00C225F8"/>
    <w:rsid w:val="00C37D38"/>
    <w:rsid w:val="00C45115"/>
    <w:rsid w:val="00C7595C"/>
    <w:rsid w:val="00C76835"/>
    <w:rsid w:val="00C912E1"/>
    <w:rsid w:val="00C92EFE"/>
    <w:rsid w:val="00C94AFC"/>
    <w:rsid w:val="00CA2C5B"/>
    <w:rsid w:val="00D15213"/>
    <w:rsid w:val="00D1793C"/>
    <w:rsid w:val="00D24C23"/>
    <w:rsid w:val="00D31BF6"/>
    <w:rsid w:val="00D43FA3"/>
    <w:rsid w:val="00D92867"/>
    <w:rsid w:val="00D95103"/>
    <w:rsid w:val="00D973AB"/>
    <w:rsid w:val="00DA3D34"/>
    <w:rsid w:val="00DA4689"/>
    <w:rsid w:val="00DE21E4"/>
    <w:rsid w:val="00E103BC"/>
    <w:rsid w:val="00E1263D"/>
    <w:rsid w:val="00E644C5"/>
    <w:rsid w:val="00EA41E5"/>
    <w:rsid w:val="00F1713D"/>
    <w:rsid w:val="00F26165"/>
    <w:rsid w:val="00F30997"/>
    <w:rsid w:val="00F33166"/>
    <w:rsid w:val="00F74F4A"/>
    <w:rsid w:val="00F90B99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845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912E1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F3C8C"/>
    <w:pPr>
      <w:ind w:left="720"/>
      <w:contextualSpacing/>
    </w:pPr>
  </w:style>
  <w:style w:type="table" w:styleId="TableGrid">
    <w:name w:val="Table Grid"/>
    <w:basedOn w:val="TableNormal"/>
    <w:uiPriority w:val="59"/>
    <w:rsid w:val="00C2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689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0F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F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proposals for Virtual School Governing Body – May 2012</vt:lpstr>
    </vt:vector>
  </TitlesOfParts>
  <LinksUpToDate>false</LinksUpToDate>
  <CharactersWithSpaces>7441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1026</vt:i4>
      </vt:variant>
      <vt:variant>
        <vt:i4>4</vt:i4>
      </vt:variant>
      <vt:variant>
        <vt:lpwstr>http://www.bournemouth.gov.uk/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proposals for Virtual School Governing Body – May 2012</dc:title>
  <dc:subject/>
  <dc:creator/>
  <cp:keywords/>
  <cp:lastModifiedBy/>
  <cp:revision>1</cp:revision>
  <cp:lastPrinted>2012-12-12T19:28:00Z</cp:lastPrinted>
  <dcterms:created xsi:type="dcterms:W3CDTF">2017-12-19T15:14:00Z</dcterms:created>
  <dcterms:modified xsi:type="dcterms:W3CDTF">2018-01-22T14:53:00Z</dcterms:modified>
</cp:coreProperties>
</file>